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A7" w:rsidRPr="006966FD" w:rsidRDefault="0074784F" w:rsidP="00696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>Научный доклад по теме научно-квалификационной работы.</w:t>
      </w:r>
    </w:p>
    <w:p w:rsidR="003F71A7" w:rsidRPr="006966FD" w:rsidRDefault="003F71A7" w:rsidP="00696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 xml:space="preserve">Тема: «Морфологические проявления дисплазии соединительной ткани в реберных хрящах при воронковидной и </w:t>
      </w:r>
      <w:proofErr w:type="spellStart"/>
      <w:r w:rsidRPr="006966FD">
        <w:rPr>
          <w:rFonts w:ascii="Times New Roman" w:hAnsi="Times New Roman" w:cs="Times New Roman"/>
          <w:b/>
          <w:sz w:val="28"/>
          <w:szCs w:val="28"/>
        </w:rPr>
        <w:t>килевидной</w:t>
      </w:r>
      <w:proofErr w:type="spellEnd"/>
      <w:r w:rsidRPr="006966FD">
        <w:rPr>
          <w:rFonts w:ascii="Times New Roman" w:hAnsi="Times New Roman" w:cs="Times New Roman"/>
          <w:b/>
          <w:sz w:val="28"/>
          <w:szCs w:val="28"/>
        </w:rPr>
        <w:t xml:space="preserve"> деформациях грудной клетки».</w:t>
      </w:r>
    </w:p>
    <w:p w:rsidR="004A0A32" w:rsidRPr="006966FD" w:rsidRDefault="004A0A32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674DE" w:rsidRPr="006966FD" w:rsidRDefault="00973D02" w:rsidP="00973D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sz w:val="28"/>
          <w:szCs w:val="28"/>
        </w:rPr>
        <w:t>Наследственные (врожденные) деформации грудной клетки (ВДГК) у детей – тяжелые заболевания, приводящие к косметическим дефектам, патологии дыхательной и сердечно-сосудистой систем. Наиболее распространенными из них являются воронковидная (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pectus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excavatum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, PE) и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килевидная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pectus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carinatum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, PC) деформации. Частота встречаемости PE составляет 0,1-0,8 на 100 населения, </w:t>
      </w:r>
      <w:r>
        <w:rPr>
          <w:rFonts w:ascii="Times New Roman" w:hAnsi="Times New Roman" w:cs="Times New Roman"/>
          <w:sz w:val="28"/>
          <w:szCs w:val="28"/>
        </w:rPr>
        <w:t xml:space="preserve">PC встречается в 2-4 раза реже </w:t>
      </w:r>
      <w:r w:rsidRPr="00973D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Fokin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Steuerwald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 xml:space="preserve">009, </w:t>
      </w:r>
      <w:proofErr w:type="spellStart"/>
      <w:r>
        <w:rPr>
          <w:rFonts w:ascii="Times New Roman" w:hAnsi="Times New Roman" w:cs="Times New Roman"/>
          <w:sz w:val="28"/>
          <w:szCs w:val="28"/>
        </w:rPr>
        <w:t>Cobben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Oostra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. 2014</w:t>
      </w:r>
      <w:r w:rsidRPr="00973D02">
        <w:rPr>
          <w:rFonts w:ascii="Times New Roman" w:hAnsi="Times New Roman" w:cs="Times New Roman"/>
          <w:sz w:val="28"/>
          <w:szCs w:val="28"/>
        </w:rPr>
        <w:t xml:space="preserve">]. Единственным способом устранения деформации является хирургическая коррекция, однако частота неудовлетворительных результатов и послеоперационных рецидивов и </w:t>
      </w:r>
      <w:r>
        <w:rPr>
          <w:rFonts w:ascii="Times New Roman" w:hAnsi="Times New Roman" w:cs="Times New Roman"/>
          <w:sz w:val="28"/>
          <w:szCs w:val="28"/>
        </w:rPr>
        <w:t>составляет от 3,5% до 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 </w:t>
      </w:r>
      <w:r w:rsidRPr="00973D02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973D02">
        <w:rPr>
          <w:rFonts w:ascii="Times New Roman" w:hAnsi="Times New Roman" w:cs="Times New Roman"/>
          <w:sz w:val="28"/>
          <w:szCs w:val="28"/>
        </w:rPr>
        <w:t>Fonkalsrud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Beanes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2001,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Williams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Crabbe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2003,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Карабеков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Бектаев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 2011, Горемыкин, Погосян и др.</w:t>
      </w:r>
      <w:r w:rsidRPr="00973D02">
        <w:rPr>
          <w:rFonts w:ascii="Times New Roman" w:hAnsi="Times New Roman" w:cs="Times New Roman"/>
          <w:sz w:val="28"/>
          <w:szCs w:val="28"/>
        </w:rPr>
        <w:t xml:space="preserve"> 2012]. Это связано с отсутствием четких п</w:t>
      </w:r>
      <w:r>
        <w:rPr>
          <w:rFonts w:ascii="Times New Roman" w:hAnsi="Times New Roman" w:cs="Times New Roman"/>
          <w:sz w:val="28"/>
          <w:szCs w:val="28"/>
        </w:rPr>
        <w:t>редставлений о патогенезе ВДГК [</w:t>
      </w:r>
      <w:r w:rsidRPr="00973D02">
        <w:rPr>
          <w:rFonts w:ascii="Times New Roman" w:hAnsi="Times New Roman" w:cs="Times New Roman"/>
          <w:sz w:val="28"/>
          <w:szCs w:val="28"/>
        </w:rPr>
        <w:t xml:space="preserve">Кулик,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Плякин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73D02">
        <w:rPr>
          <w:rFonts w:ascii="Times New Roman" w:hAnsi="Times New Roman" w:cs="Times New Roman"/>
          <w:sz w:val="28"/>
          <w:szCs w:val="28"/>
        </w:rPr>
        <w:t xml:space="preserve"> 2013]. Этиология и патогенез PC и PE выяснены недостаточно. </w:t>
      </w:r>
      <w:r w:rsidR="00AC464F">
        <w:rPr>
          <w:rFonts w:ascii="Times New Roman" w:hAnsi="Times New Roman" w:cs="Times New Roman"/>
          <w:sz w:val="28"/>
          <w:szCs w:val="28"/>
        </w:rPr>
        <w:t>Полагают</w:t>
      </w:r>
      <w:r w:rsidRPr="00973D02">
        <w:rPr>
          <w:rFonts w:ascii="Times New Roman" w:hAnsi="Times New Roman" w:cs="Times New Roman"/>
          <w:sz w:val="28"/>
          <w:szCs w:val="28"/>
        </w:rPr>
        <w:t>, что к PE и PC приводят структурно-функциональные изменения реберных хрящей, однако результаты проведенных исследований не дают исчерпывающей инфо</w:t>
      </w:r>
      <w:r>
        <w:rPr>
          <w:rFonts w:ascii="Times New Roman" w:hAnsi="Times New Roman" w:cs="Times New Roman"/>
          <w:sz w:val="28"/>
          <w:szCs w:val="28"/>
        </w:rPr>
        <w:t>рмации об их роли в патогенезе</w:t>
      </w:r>
      <w:r w:rsidR="00AC464F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D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Fokin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Steuerwald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. 2009,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Desmarais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Keller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013, </w:t>
      </w:r>
      <w:proofErr w:type="spellStart"/>
      <w:r>
        <w:rPr>
          <w:rFonts w:ascii="Times New Roman" w:hAnsi="Times New Roman" w:cs="Times New Roman"/>
          <w:sz w:val="28"/>
          <w:szCs w:val="28"/>
        </w:rPr>
        <w:t>Cobben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Oostra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. 2014]</w:t>
      </w:r>
      <w:r w:rsidRPr="00973D02">
        <w:rPr>
          <w:rFonts w:ascii="Times New Roman" w:hAnsi="Times New Roman" w:cs="Times New Roman"/>
          <w:sz w:val="28"/>
          <w:szCs w:val="28"/>
        </w:rPr>
        <w:t>. Вероятно, ВДГК является проявлением диспла</w:t>
      </w:r>
      <w:r>
        <w:rPr>
          <w:rFonts w:ascii="Times New Roman" w:hAnsi="Times New Roman" w:cs="Times New Roman"/>
          <w:sz w:val="28"/>
          <w:szCs w:val="28"/>
        </w:rPr>
        <w:t>зии соединительной ткани (ДСТ) [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Кадурина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2009,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Loeys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Аббакумова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2014]</w:t>
      </w:r>
      <w:r w:rsidRPr="00973D02">
        <w:rPr>
          <w:rFonts w:ascii="Times New Roman" w:hAnsi="Times New Roman" w:cs="Times New Roman"/>
          <w:sz w:val="28"/>
          <w:szCs w:val="28"/>
        </w:rPr>
        <w:t>.</w:t>
      </w:r>
      <w:r w:rsidR="00B50A34">
        <w:rPr>
          <w:rFonts w:ascii="Times New Roman" w:hAnsi="Times New Roman" w:cs="Times New Roman"/>
          <w:sz w:val="28"/>
          <w:szCs w:val="28"/>
        </w:rPr>
        <w:t xml:space="preserve"> </w:t>
      </w:r>
      <w:r w:rsidRPr="00973D02">
        <w:rPr>
          <w:rFonts w:ascii="Times New Roman" w:hAnsi="Times New Roman" w:cs="Times New Roman"/>
          <w:sz w:val="28"/>
          <w:szCs w:val="28"/>
        </w:rPr>
        <w:t xml:space="preserve">ДСТ –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полисистемная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патология с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прогредиентным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течением, в основе которой лежат дефекты синтеза или катаболизма компонентов ЭЦМ или регуляторов мо</w:t>
      </w:r>
      <w:r w:rsidR="00AC464F">
        <w:rPr>
          <w:rFonts w:ascii="Times New Roman" w:hAnsi="Times New Roman" w:cs="Times New Roman"/>
          <w:sz w:val="28"/>
          <w:szCs w:val="28"/>
        </w:rPr>
        <w:t xml:space="preserve">рфогенеза соединительной ткани </w:t>
      </w:r>
      <w:r w:rsidR="00AC464F" w:rsidRPr="00AC464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C464F">
        <w:rPr>
          <w:rFonts w:ascii="Times New Roman" w:hAnsi="Times New Roman" w:cs="Times New Roman"/>
          <w:sz w:val="28"/>
          <w:szCs w:val="28"/>
        </w:rPr>
        <w:t>Кадурина</w:t>
      </w:r>
      <w:proofErr w:type="spellEnd"/>
      <w:r w:rsidR="00AC464F">
        <w:rPr>
          <w:rFonts w:ascii="Times New Roman" w:hAnsi="Times New Roman" w:cs="Times New Roman"/>
          <w:sz w:val="28"/>
          <w:szCs w:val="28"/>
        </w:rPr>
        <w:t xml:space="preserve"> 2009]</w:t>
      </w:r>
      <w:r w:rsidRPr="00973D02">
        <w:rPr>
          <w:rFonts w:ascii="Times New Roman" w:hAnsi="Times New Roman" w:cs="Times New Roman"/>
          <w:sz w:val="28"/>
          <w:szCs w:val="28"/>
        </w:rPr>
        <w:t xml:space="preserve">. </w:t>
      </w:r>
      <w:r w:rsidR="00AC464F">
        <w:rPr>
          <w:rFonts w:ascii="Times New Roman" w:hAnsi="Times New Roman" w:cs="Times New Roman"/>
          <w:sz w:val="28"/>
          <w:szCs w:val="28"/>
        </w:rPr>
        <w:t xml:space="preserve">Однако, до сих пор </w:t>
      </w:r>
      <w:r w:rsidRPr="00973D02">
        <w:rPr>
          <w:rFonts w:ascii="Times New Roman" w:hAnsi="Times New Roman" w:cs="Times New Roman"/>
          <w:sz w:val="28"/>
          <w:szCs w:val="28"/>
        </w:rPr>
        <w:t>не изуч</w:t>
      </w:r>
      <w:r w:rsidR="00AC464F">
        <w:rPr>
          <w:rFonts w:ascii="Times New Roman" w:hAnsi="Times New Roman" w:cs="Times New Roman"/>
          <w:sz w:val="28"/>
          <w:szCs w:val="28"/>
        </w:rPr>
        <w:t>ена</w:t>
      </w:r>
      <w:r w:rsidRPr="00973D02">
        <w:rPr>
          <w:rFonts w:ascii="Times New Roman" w:hAnsi="Times New Roman" w:cs="Times New Roman"/>
          <w:sz w:val="28"/>
          <w:szCs w:val="28"/>
        </w:rPr>
        <w:t xml:space="preserve"> роль ДСТ в развитии PE и PC. Также неизвестны морфологические субстраты ДСТ в реберных хрящах, приводящие к развитию </w:t>
      </w:r>
      <w:r w:rsidRPr="00973D02">
        <w:rPr>
          <w:rFonts w:ascii="Times New Roman" w:hAnsi="Times New Roman" w:cs="Times New Roman"/>
          <w:sz w:val="28"/>
          <w:szCs w:val="28"/>
          <w:lang w:val="en-US"/>
        </w:rPr>
        <w:t xml:space="preserve">PE </w:t>
      </w:r>
      <w:r w:rsidRPr="00973D02">
        <w:rPr>
          <w:rFonts w:ascii="Times New Roman" w:hAnsi="Times New Roman" w:cs="Times New Roman"/>
          <w:sz w:val="28"/>
          <w:szCs w:val="28"/>
        </w:rPr>
        <w:t>или</w:t>
      </w:r>
      <w:r w:rsidRPr="00973D02">
        <w:rPr>
          <w:rFonts w:ascii="Times New Roman" w:hAnsi="Times New Roman" w:cs="Times New Roman"/>
          <w:sz w:val="28"/>
          <w:szCs w:val="28"/>
          <w:lang w:val="en-US"/>
        </w:rPr>
        <w:t xml:space="preserve"> PC </w:t>
      </w:r>
      <w:r w:rsidRPr="00973D02">
        <w:rPr>
          <w:rFonts w:ascii="Times New Roman" w:hAnsi="Times New Roman" w:cs="Times New Roman"/>
          <w:sz w:val="28"/>
          <w:szCs w:val="28"/>
        </w:rPr>
        <w:t>у</w:t>
      </w:r>
      <w:r w:rsidRPr="00973D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D02">
        <w:rPr>
          <w:rFonts w:ascii="Times New Roman" w:hAnsi="Times New Roman" w:cs="Times New Roman"/>
          <w:sz w:val="28"/>
          <w:szCs w:val="28"/>
        </w:rPr>
        <w:t>детей</w:t>
      </w:r>
      <w:r w:rsidR="00AC464F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973D02">
        <w:rPr>
          <w:rFonts w:ascii="Times New Roman" w:hAnsi="Times New Roman" w:cs="Times New Roman"/>
          <w:sz w:val="28"/>
          <w:szCs w:val="28"/>
          <w:lang w:val="en-US"/>
        </w:rPr>
        <w:t>Fokin</w:t>
      </w:r>
      <w:proofErr w:type="spellEnd"/>
      <w:r w:rsidRPr="00973D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3D02">
        <w:rPr>
          <w:rFonts w:ascii="Times New Roman" w:hAnsi="Times New Roman" w:cs="Times New Roman"/>
          <w:sz w:val="28"/>
          <w:szCs w:val="28"/>
          <w:lang w:val="en-US"/>
        </w:rPr>
        <w:t>Steuerwald</w:t>
      </w:r>
      <w:proofErr w:type="spellEnd"/>
      <w:r w:rsidRPr="00973D02">
        <w:rPr>
          <w:rFonts w:ascii="Times New Roman" w:hAnsi="Times New Roman" w:cs="Times New Roman"/>
          <w:sz w:val="28"/>
          <w:szCs w:val="28"/>
          <w:lang w:val="en-US"/>
        </w:rPr>
        <w:t xml:space="preserve"> et al. 2</w:t>
      </w:r>
      <w:r w:rsidR="00AC464F">
        <w:rPr>
          <w:rFonts w:ascii="Times New Roman" w:hAnsi="Times New Roman" w:cs="Times New Roman"/>
          <w:sz w:val="28"/>
          <w:szCs w:val="28"/>
          <w:lang w:val="en-US"/>
        </w:rPr>
        <w:t xml:space="preserve">009, </w:t>
      </w:r>
      <w:proofErr w:type="spellStart"/>
      <w:r w:rsidR="00AC464F">
        <w:rPr>
          <w:rFonts w:ascii="Times New Roman" w:hAnsi="Times New Roman" w:cs="Times New Roman"/>
          <w:sz w:val="28"/>
          <w:szCs w:val="28"/>
          <w:lang w:val="en-US"/>
        </w:rPr>
        <w:t>Cobben</w:t>
      </w:r>
      <w:proofErr w:type="spellEnd"/>
      <w:r w:rsidR="00AC46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C464F">
        <w:rPr>
          <w:rFonts w:ascii="Times New Roman" w:hAnsi="Times New Roman" w:cs="Times New Roman"/>
          <w:sz w:val="28"/>
          <w:szCs w:val="28"/>
          <w:lang w:val="en-US"/>
        </w:rPr>
        <w:t>Oostra</w:t>
      </w:r>
      <w:proofErr w:type="spellEnd"/>
      <w:r w:rsidR="00AC464F">
        <w:rPr>
          <w:rFonts w:ascii="Times New Roman" w:hAnsi="Times New Roman" w:cs="Times New Roman"/>
          <w:sz w:val="28"/>
          <w:szCs w:val="28"/>
          <w:lang w:val="en-US"/>
        </w:rPr>
        <w:t xml:space="preserve"> et al. 2014]</w:t>
      </w:r>
      <w:r w:rsidRPr="00973D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C464F">
        <w:rPr>
          <w:rFonts w:ascii="Times New Roman" w:hAnsi="Times New Roman" w:cs="Times New Roman"/>
          <w:sz w:val="28"/>
          <w:szCs w:val="28"/>
        </w:rPr>
        <w:t>Н</w:t>
      </w:r>
      <w:r w:rsidRPr="00973D02">
        <w:rPr>
          <w:rFonts w:ascii="Times New Roman" w:hAnsi="Times New Roman" w:cs="Times New Roman"/>
          <w:sz w:val="28"/>
          <w:szCs w:val="28"/>
        </w:rPr>
        <w:t xml:space="preserve">е </w:t>
      </w:r>
      <w:r w:rsidRPr="00973D02">
        <w:rPr>
          <w:rFonts w:ascii="Times New Roman" w:hAnsi="Times New Roman" w:cs="Times New Roman"/>
          <w:sz w:val="28"/>
          <w:szCs w:val="28"/>
        </w:rPr>
        <w:lastRenderedPageBreak/>
        <w:t xml:space="preserve">описана конкретная роль </w:t>
      </w:r>
      <w:proofErr w:type="spellStart"/>
      <w:r w:rsidRPr="00973D02">
        <w:rPr>
          <w:rFonts w:ascii="Times New Roman" w:hAnsi="Times New Roman" w:cs="Times New Roman"/>
          <w:sz w:val="28"/>
          <w:szCs w:val="28"/>
        </w:rPr>
        <w:t>амиантоидной</w:t>
      </w:r>
      <w:proofErr w:type="spellEnd"/>
      <w:r w:rsidRPr="00973D02">
        <w:rPr>
          <w:rFonts w:ascii="Times New Roman" w:hAnsi="Times New Roman" w:cs="Times New Roman"/>
          <w:sz w:val="28"/>
          <w:szCs w:val="28"/>
        </w:rPr>
        <w:t xml:space="preserve"> трансформации матрикса реберных хрящей при PE и PC, несмотря на </w:t>
      </w:r>
      <w:r w:rsidR="00AC464F">
        <w:rPr>
          <w:rFonts w:ascii="Times New Roman" w:hAnsi="Times New Roman" w:cs="Times New Roman"/>
          <w:sz w:val="28"/>
          <w:szCs w:val="28"/>
        </w:rPr>
        <w:t>упоминание о ней некоторыми авторами [</w:t>
      </w:r>
      <w:proofErr w:type="spellStart"/>
      <w:r w:rsidR="00AC464F">
        <w:rPr>
          <w:rFonts w:ascii="Times New Roman" w:hAnsi="Times New Roman" w:cs="Times New Roman"/>
          <w:sz w:val="28"/>
          <w:szCs w:val="28"/>
        </w:rPr>
        <w:t>Бардахчьян</w:t>
      </w:r>
      <w:proofErr w:type="spellEnd"/>
      <w:r w:rsidR="00AC464F">
        <w:rPr>
          <w:rFonts w:ascii="Times New Roman" w:hAnsi="Times New Roman" w:cs="Times New Roman"/>
          <w:sz w:val="28"/>
          <w:szCs w:val="28"/>
        </w:rPr>
        <w:t xml:space="preserve"> Э.А. 2002]</w:t>
      </w:r>
      <w:r w:rsidRPr="00973D02">
        <w:rPr>
          <w:rFonts w:ascii="Times New Roman" w:hAnsi="Times New Roman" w:cs="Times New Roman"/>
          <w:sz w:val="28"/>
          <w:szCs w:val="28"/>
        </w:rPr>
        <w:t>.</w:t>
      </w:r>
    </w:p>
    <w:p w:rsidR="00AC464F" w:rsidRPr="006966FD" w:rsidRDefault="00AC464F" w:rsidP="00AC4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 xml:space="preserve">Целью исследования </w:t>
      </w:r>
      <w:r w:rsidRPr="006966FD">
        <w:rPr>
          <w:rFonts w:ascii="Times New Roman" w:hAnsi="Times New Roman" w:cs="Times New Roman"/>
          <w:sz w:val="28"/>
          <w:szCs w:val="28"/>
        </w:rPr>
        <w:t xml:space="preserve">является выявление </w:t>
      </w:r>
      <w:r>
        <w:rPr>
          <w:rFonts w:ascii="Times New Roman" w:hAnsi="Times New Roman" w:cs="Times New Roman"/>
          <w:sz w:val="28"/>
          <w:szCs w:val="28"/>
        </w:rPr>
        <w:t>характерных</w:t>
      </w:r>
      <w:r w:rsidRPr="006966FD">
        <w:rPr>
          <w:rFonts w:ascii="Times New Roman" w:hAnsi="Times New Roman" w:cs="Times New Roman"/>
          <w:sz w:val="28"/>
          <w:szCs w:val="28"/>
        </w:rPr>
        <w:t xml:space="preserve"> морфологических проявлений дисплазии соединительной ткани в реберных хрящах у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>, играющих роль в патогенезе этих заболеваний.</w:t>
      </w:r>
    </w:p>
    <w:p w:rsidR="00AC464F" w:rsidRPr="006966FD" w:rsidRDefault="00AC464F" w:rsidP="00AC4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AC464F" w:rsidRPr="006966FD" w:rsidRDefault="00AC464F" w:rsidP="00AC464F">
      <w:pPr>
        <w:pStyle w:val="a4"/>
        <w:numPr>
          <w:ilvl w:val="0"/>
          <w:numId w:val="2"/>
        </w:numPr>
        <w:spacing w:after="0" w:line="36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Изучить гистологическое строение реберных хрящей у детей с нормальной грудной клеткой (контроль), а также при воронковидной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деформациях.</w:t>
      </w:r>
    </w:p>
    <w:p w:rsidR="00AC464F" w:rsidRPr="006966FD" w:rsidRDefault="00AC464F" w:rsidP="00AC464F">
      <w:pPr>
        <w:pStyle w:val="a4"/>
        <w:numPr>
          <w:ilvl w:val="0"/>
          <w:numId w:val="2"/>
        </w:numPr>
        <w:spacing w:after="0" w:line="36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Выявить основные морфологические изменения, происходящие в клетках и матриксе реберных хрящей в контроле, а также при воронковидной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деформациях грудной клетки.</w:t>
      </w:r>
    </w:p>
    <w:p w:rsidR="00AC464F" w:rsidRPr="006966FD" w:rsidRDefault="00AC464F" w:rsidP="00AC464F">
      <w:pPr>
        <w:pStyle w:val="a4"/>
        <w:numPr>
          <w:ilvl w:val="0"/>
          <w:numId w:val="2"/>
        </w:numPr>
        <w:spacing w:after="0" w:line="36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С помощью методов морфометрии рассчитать площадь и/или частоту встречаемости выявленных морфологических изменений клеток и матрикса в гистологических препаратах реберных хрящах во всех исследуемых группах.</w:t>
      </w:r>
    </w:p>
    <w:p w:rsidR="00AC464F" w:rsidRPr="006966FD" w:rsidRDefault="00AC464F" w:rsidP="00AC464F">
      <w:pPr>
        <w:pStyle w:val="a4"/>
        <w:numPr>
          <w:ilvl w:val="0"/>
          <w:numId w:val="2"/>
        </w:numPr>
        <w:spacing w:after="0" w:line="36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С помощью методов математической статистики выявить достоверные морфологичес</w:t>
      </w:r>
      <w:r>
        <w:rPr>
          <w:rFonts w:ascii="Times New Roman" w:hAnsi="Times New Roman" w:cs="Times New Roman"/>
          <w:sz w:val="28"/>
          <w:szCs w:val="28"/>
        </w:rPr>
        <w:t xml:space="preserve">кие различия в реберных хрящах в группе контроля и в группах с воронковидной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деформациями</w:t>
      </w:r>
      <w:r w:rsidRPr="00696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64F" w:rsidRPr="006966FD" w:rsidRDefault="00AC464F" w:rsidP="00AC464F">
      <w:pPr>
        <w:pStyle w:val="a4"/>
        <w:numPr>
          <w:ilvl w:val="0"/>
          <w:numId w:val="3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Различия между групп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966FD">
        <w:rPr>
          <w:rFonts w:ascii="Times New Roman" w:hAnsi="Times New Roman" w:cs="Times New Roman"/>
          <w:sz w:val="28"/>
          <w:szCs w:val="28"/>
        </w:rPr>
        <w:t xml:space="preserve"> с ВДГК (воронковидная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килевидная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деформации) и контролем; </w:t>
      </w:r>
    </w:p>
    <w:p w:rsidR="00AC464F" w:rsidRPr="006966FD" w:rsidRDefault="00AC464F" w:rsidP="00AC464F">
      <w:pPr>
        <w:pStyle w:val="a4"/>
        <w:numPr>
          <w:ilvl w:val="0"/>
          <w:numId w:val="3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Различия между группой с воронковидной и группой с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деформациями.</w:t>
      </w:r>
    </w:p>
    <w:p w:rsidR="00AC464F" w:rsidRPr="001975A6" w:rsidRDefault="00AC464F" w:rsidP="00AC464F">
      <w:pPr>
        <w:pStyle w:val="a4"/>
        <w:numPr>
          <w:ilvl w:val="0"/>
          <w:numId w:val="2"/>
        </w:numPr>
        <w:spacing w:after="0" w:line="36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</w:t>
      </w:r>
      <w:r w:rsidRPr="006966FD">
        <w:rPr>
          <w:rFonts w:ascii="Times New Roman" w:hAnsi="Times New Roman" w:cs="Times New Roman"/>
          <w:sz w:val="28"/>
          <w:szCs w:val="28"/>
        </w:rPr>
        <w:t xml:space="preserve"> выявленны</w:t>
      </w:r>
      <w:r>
        <w:rPr>
          <w:rFonts w:ascii="Times New Roman" w:hAnsi="Times New Roman" w:cs="Times New Roman"/>
          <w:sz w:val="28"/>
          <w:szCs w:val="28"/>
        </w:rPr>
        <w:t>х морфологических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66FD">
        <w:rPr>
          <w:rFonts w:ascii="Times New Roman" w:hAnsi="Times New Roman" w:cs="Times New Roman"/>
          <w:sz w:val="28"/>
          <w:szCs w:val="28"/>
        </w:rPr>
        <w:t xml:space="preserve"> с помощью гистохимических, электронно-микроскопических,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иммуногистохимических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, нелинейно-оптических методов исследования, а также – </w:t>
      </w:r>
      <w:bookmarkStart w:id="0" w:name="_GoBack"/>
      <w:bookmarkEnd w:id="0"/>
      <w:r w:rsidRPr="001975A6">
        <w:rPr>
          <w:rFonts w:ascii="Times New Roman" w:hAnsi="Times New Roman" w:cs="Times New Roman"/>
          <w:sz w:val="28"/>
          <w:szCs w:val="28"/>
        </w:rPr>
        <w:t>атомно-силовой микроскопии.</w:t>
      </w:r>
    </w:p>
    <w:p w:rsidR="00AC464F" w:rsidRPr="001975A6" w:rsidRDefault="00AC464F" w:rsidP="00AC464F">
      <w:pPr>
        <w:pStyle w:val="a4"/>
        <w:numPr>
          <w:ilvl w:val="0"/>
          <w:numId w:val="2"/>
        </w:numPr>
        <w:spacing w:after="0" w:line="36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1975A6">
        <w:rPr>
          <w:rFonts w:ascii="Times New Roman" w:hAnsi="Times New Roman" w:cs="Times New Roman"/>
          <w:sz w:val="28"/>
          <w:szCs w:val="28"/>
        </w:rPr>
        <w:lastRenderedPageBreak/>
        <w:t>Разработать патогенетическую модель развития обеих видов деформаций с обоснованием роли этих изменений как проявлений дисплазии соединительной ткани в развитии каждого из них.</w:t>
      </w:r>
    </w:p>
    <w:p w:rsidR="003F71A7" w:rsidRPr="006966FD" w:rsidRDefault="003F71A7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011E64" w:rsidRPr="006966FD">
        <w:rPr>
          <w:rFonts w:ascii="Times New Roman" w:hAnsi="Times New Roman" w:cs="Times New Roman"/>
          <w:b/>
          <w:sz w:val="28"/>
          <w:szCs w:val="28"/>
        </w:rPr>
        <w:t>.</w:t>
      </w:r>
      <w:r w:rsidR="00222F23" w:rsidRPr="0069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663">
        <w:rPr>
          <w:rFonts w:ascii="Times New Roman" w:hAnsi="Times New Roman" w:cs="Times New Roman"/>
          <w:sz w:val="28"/>
          <w:szCs w:val="28"/>
        </w:rPr>
        <w:t>Изучены</w:t>
      </w:r>
      <w:r w:rsidR="00011E64" w:rsidRPr="006966FD">
        <w:rPr>
          <w:rFonts w:ascii="Times New Roman" w:hAnsi="Times New Roman" w:cs="Times New Roman"/>
          <w:sz w:val="28"/>
          <w:szCs w:val="28"/>
        </w:rPr>
        <w:t xml:space="preserve"> образцы ткани реберного хряща 4-го и 5-го ребер от 12 пациентов 8-17 лет обоих</w:t>
      </w:r>
      <w:r w:rsidR="00B642BF">
        <w:rPr>
          <w:rFonts w:ascii="Times New Roman" w:hAnsi="Times New Roman" w:cs="Times New Roman"/>
          <w:sz w:val="28"/>
          <w:szCs w:val="28"/>
        </w:rPr>
        <w:t xml:space="preserve"> полов с PE и от 12 пациентов 9</w:t>
      </w:r>
      <w:r w:rsidR="00011E64" w:rsidRPr="006966FD">
        <w:rPr>
          <w:rFonts w:ascii="Times New Roman" w:hAnsi="Times New Roman" w:cs="Times New Roman"/>
          <w:sz w:val="28"/>
          <w:szCs w:val="28"/>
        </w:rPr>
        <w:t xml:space="preserve">-17 лет обоих полов с PC, полученных при реконструктивной торакопластике. У всех пациентов были получено добровольное согласие на морфологическое исследование операционного материала. В качестве контроля были изучены </w:t>
      </w:r>
      <w:proofErr w:type="spellStart"/>
      <w:r w:rsidR="00011E64" w:rsidRPr="006966FD">
        <w:rPr>
          <w:rFonts w:ascii="Times New Roman" w:hAnsi="Times New Roman" w:cs="Times New Roman"/>
          <w:sz w:val="28"/>
          <w:szCs w:val="28"/>
        </w:rPr>
        <w:t>аутопсийные</w:t>
      </w:r>
      <w:proofErr w:type="spellEnd"/>
      <w:r w:rsidR="00011E64" w:rsidRPr="006966FD">
        <w:rPr>
          <w:rFonts w:ascii="Times New Roman" w:hAnsi="Times New Roman" w:cs="Times New Roman"/>
          <w:sz w:val="28"/>
          <w:szCs w:val="28"/>
        </w:rPr>
        <w:t xml:space="preserve"> образцы реберных хрящей 4-го и 5-го ребер, полученные у 10 детей обоих полов, умерших в возрасте от 8 до 17 лет и не имевших деформаций грудной клетки. В исследование не были включены пациенты или умершие с травмами грудной клетки и с заболеваниями опорно-двигательного аппарата.</w:t>
      </w:r>
    </w:p>
    <w:p w:rsidR="003F71A7" w:rsidRPr="006966FD" w:rsidRDefault="003F71A7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6966FD">
        <w:rPr>
          <w:rFonts w:ascii="Times New Roman" w:hAnsi="Times New Roman" w:cs="Times New Roman"/>
          <w:sz w:val="28"/>
          <w:szCs w:val="28"/>
        </w:rPr>
        <w:t xml:space="preserve"> – морфологические </w:t>
      </w:r>
      <w:r w:rsidR="005343D3" w:rsidRPr="006966FD">
        <w:rPr>
          <w:rFonts w:ascii="Times New Roman" w:hAnsi="Times New Roman" w:cs="Times New Roman"/>
          <w:sz w:val="28"/>
          <w:szCs w:val="28"/>
        </w:rPr>
        <w:t>изменения в реберных хрящах</w:t>
      </w:r>
      <w:r w:rsidRPr="006966FD">
        <w:rPr>
          <w:rFonts w:ascii="Times New Roman" w:hAnsi="Times New Roman" w:cs="Times New Roman"/>
          <w:sz w:val="28"/>
          <w:szCs w:val="28"/>
        </w:rPr>
        <w:t xml:space="preserve"> при воронковидной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деформациях грудной клетки.</w:t>
      </w:r>
    </w:p>
    <w:p w:rsidR="00420AAB" w:rsidRPr="006966FD" w:rsidRDefault="00420AAB" w:rsidP="006966F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="00222F23" w:rsidRPr="006966FD">
        <w:rPr>
          <w:rFonts w:ascii="Times New Roman" w:hAnsi="Times New Roman" w:cs="Times New Roman"/>
          <w:b/>
          <w:sz w:val="28"/>
          <w:szCs w:val="28"/>
        </w:rPr>
        <w:t>.</w:t>
      </w:r>
    </w:p>
    <w:p w:rsidR="00420AAB" w:rsidRPr="006966FD" w:rsidRDefault="00420AAB" w:rsidP="006966F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Впервые</w:t>
      </w:r>
      <w:r w:rsidR="00730773"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6966FD">
        <w:rPr>
          <w:rFonts w:ascii="Times New Roman" w:hAnsi="Times New Roman" w:cs="Times New Roman"/>
          <w:sz w:val="28"/>
          <w:szCs w:val="28"/>
        </w:rPr>
        <w:t xml:space="preserve"> детально изучены различные морфологические проявления дисплазии соединительной ткани в реберных хрящах при воронковидной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</w:t>
      </w:r>
      <w:r w:rsidR="00730773"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 w:rsidR="00730773">
        <w:rPr>
          <w:rFonts w:ascii="Times New Roman" w:hAnsi="Times New Roman" w:cs="Times New Roman"/>
          <w:sz w:val="28"/>
          <w:szCs w:val="28"/>
        </w:rPr>
        <w:t xml:space="preserve"> деформациях грудной клетки. </w:t>
      </w:r>
      <w:proofErr w:type="gramStart"/>
      <w:r w:rsidR="00730773">
        <w:rPr>
          <w:rFonts w:ascii="Times New Roman" w:hAnsi="Times New Roman" w:cs="Times New Roman"/>
          <w:sz w:val="28"/>
          <w:szCs w:val="28"/>
        </w:rPr>
        <w:t xml:space="preserve">Впервые  </w:t>
      </w:r>
      <w:r w:rsidR="00730773" w:rsidRPr="006966FD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="00730773">
        <w:rPr>
          <w:rFonts w:ascii="Times New Roman" w:hAnsi="Times New Roman" w:cs="Times New Roman"/>
          <w:sz w:val="28"/>
          <w:szCs w:val="28"/>
        </w:rPr>
        <w:t xml:space="preserve"> комплекс методов, включающий морфометрию,</w:t>
      </w:r>
      <w:r w:rsidR="00730773" w:rsidRPr="006966FD">
        <w:rPr>
          <w:rFonts w:ascii="Times New Roman" w:hAnsi="Times New Roman" w:cs="Times New Roman"/>
          <w:sz w:val="28"/>
          <w:szCs w:val="28"/>
        </w:rPr>
        <w:t xml:space="preserve"> атомно-силов</w:t>
      </w:r>
      <w:r w:rsidR="00730773">
        <w:rPr>
          <w:rFonts w:ascii="Times New Roman" w:hAnsi="Times New Roman" w:cs="Times New Roman"/>
          <w:sz w:val="28"/>
          <w:szCs w:val="28"/>
        </w:rPr>
        <w:t>ую,</w:t>
      </w:r>
      <w:r w:rsidR="00730773" w:rsidRPr="006966FD">
        <w:rPr>
          <w:rFonts w:ascii="Times New Roman" w:hAnsi="Times New Roman" w:cs="Times New Roman"/>
          <w:sz w:val="28"/>
          <w:szCs w:val="28"/>
        </w:rPr>
        <w:t xml:space="preserve"> нелинейно-оптическ</w:t>
      </w:r>
      <w:r w:rsidR="00730773">
        <w:rPr>
          <w:rFonts w:ascii="Times New Roman" w:hAnsi="Times New Roman" w:cs="Times New Roman"/>
          <w:sz w:val="28"/>
          <w:szCs w:val="28"/>
        </w:rPr>
        <w:t>ую микроскопии и</w:t>
      </w:r>
      <w:r w:rsidR="00730773"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773" w:rsidRPr="006966FD">
        <w:rPr>
          <w:rFonts w:ascii="Times New Roman" w:hAnsi="Times New Roman" w:cs="Times New Roman"/>
          <w:sz w:val="28"/>
          <w:szCs w:val="28"/>
        </w:rPr>
        <w:t>иммуногистохими</w:t>
      </w:r>
      <w:r w:rsidR="0073077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730773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66FD">
        <w:rPr>
          <w:rFonts w:ascii="Times New Roman" w:hAnsi="Times New Roman" w:cs="Times New Roman"/>
          <w:sz w:val="28"/>
          <w:szCs w:val="28"/>
        </w:rPr>
        <w:t>детально</w:t>
      </w:r>
      <w:r w:rsidR="00730773">
        <w:rPr>
          <w:rFonts w:ascii="Times New Roman" w:hAnsi="Times New Roman" w:cs="Times New Roman"/>
          <w:sz w:val="28"/>
          <w:szCs w:val="28"/>
        </w:rPr>
        <w:t>го</w:t>
      </w:r>
      <w:r w:rsidRPr="006966FD">
        <w:rPr>
          <w:rFonts w:ascii="Times New Roman" w:hAnsi="Times New Roman" w:cs="Times New Roman"/>
          <w:sz w:val="28"/>
          <w:szCs w:val="28"/>
        </w:rPr>
        <w:t xml:space="preserve"> описан</w:t>
      </w:r>
      <w:r w:rsidR="00730773">
        <w:rPr>
          <w:rFonts w:ascii="Times New Roman" w:hAnsi="Times New Roman" w:cs="Times New Roman"/>
          <w:sz w:val="28"/>
          <w:szCs w:val="28"/>
        </w:rPr>
        <w:t>ия</w:t>
      </w:r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амиантоидн</w:t>
      </w:r>
      <w:r w:rsidR="0073077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="00730773">
        <w:rPr>
          <w:rFonts w:ascii="Times New Roman" w:hAnsi="Times New Roman" w:cs="Times New Roman"/>
          <w:sz w:val="28"/>
          <w:szCs w:val="28"/>
        </w:rPr>
        <w:t>и</w:t>
      </w:r>
      <w:r w:rsidRPr="006966FD">
        <w:rPr>
          <w:rFonts w:ascii="Times New Roman" w:hAnsi="Times New Roman" w:cs="Times New Roman"/>
          <w:sz w:val="28"/>
          <w:szCs w:val="28"/>
        </w:rPr>
        <w:t xml:space="preserve"> матрикса реберных хрящей как в норме, так при воронковидной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килевид</w:t>
      </w:r>
      <w:r w:rsidR="00730773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730773">
        <w:rPr>
          <w:rFonts w:ascii="Times New Roman" w:hAnsi="Times New Roman" w:cs="Times New Roman"/>
          <w:sz w:val="28"/>
          <w:szCs w:val="28"/>
        </w:rPr>
        <w:t xml:space="preserve"> деформациях грудной клетки</w:t>
      </w:r>
      <w:r w:rsidRPr="006966FD">
        <w:rPr>
          <w:rFonts w:ascii="Times New Roman" w:hAnsi="Times New Roman" w:cs="Times New Roman"/>
          <w:sz w:val="28"/>
          <w:szCs w:val="28"/>
        </w:rPr>
        <w:t>.</w:t>
      </w:r>
    </w:p>
    <w:p w:rsidR="00420AAB" w:rsidRPr="006966FD" w:rsidRDefault="00842D9C" w:rsidP="006966F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</w:t>
      </w:r>
      <w:r w:rsidR="00420AAB" w:rsidRPr="006966FD">
        <w:rPr>
          <w:rFonts w:ascii="Times New Roman" w:hAnsi="Times New Roman" w:cs="Times New Roman"/>
          <w:sz w:val="28"/>
          <w:szCs w:val="28"/>
        </w:rPr>
        <w:t xml:space="preserve"> изучена роль</w:t>
      </w:r>
      <w:r w:rsidR="005749B2"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AAB" w:rsidRPr="006966FD">
        <w:rPr>
          <w:rFonts w:ascii="Times New Roman" w:hAnsi="Times New Roman" w:cs="Times New Roman"/>
          <w:sz w:val="28"/>
          <w:szCs w:val="28"/>
        </w:rPr>
        <w:t>амиантоидной</w:t>
      </w:r>
      <w:proofErr w:type="spellEnd"/>
      <w:r w:rsidR="00420AAB" w:rsidRPr="006966FD">
        <w:rPr>
          <w:rFonts w:ascii="Times New Roman" w:hAnsi="Times New Roman" w:cs="Times New Roman"/>
          <w:sz w:val="28"/>
          <w:szCs w:val="28"/>
        </w:rPr>
        <w:t xml:space="preserve"> трансформации как морфологического проявления дисплазии соединительной ткани, </w:t>
      </w:r>
      <w:r>
        <w:rPr>
          <w:rFonts w:ascii="Times New Roman" w:hAnsi="Times New Roman" w:cs="Times New Roman"/>
          <w:sz w:val="28"/>
          <w:szCs w:val="28"/>
        </w:rPr>
        <w:t>являющейся основой</w:t>
      </w:r>
      <w:r w:rsidR="00420AAB" w:rsidRPr="006966FD">
        <w:rPr>
          <w:rFonts w:ascii="Times New Roman" w:hAnsi="Times New Roman" w:cs="Times New Roman"/>
          <w:sz w:val="28"/>
          <w:szCs w:val="28"/>
        </w:rPr>
        <w:t xml:space="preserve"> патогенез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0AAB" w:rsidRPr="006966FD">
        <w:rPr>
          <w:rFonts w:ascii="Times New Roman" w:hAnsi="Times New Roman" w:cs="Times New Roman"/>
          <w:sz w:val="28"/>
          <w:szCs w:val="28"/>
        </w:rPr>
        <w:t xml:space="preserve"> воронковидной и </w:t>
      </w:r>
      <w:proofErr w:type="spellStart"/>
      <w:r w:rsidR="00420AAB" w:rsidRPr="006966FD"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 w:rsidR="00420AAB" w:rsidRPr="006966FD">
        <w:rPr>
          <w:rFonts w:ascii="Times New Roman" w:hAnsi="Times New Roman" w:cs="Times New Roman"/>
          <w:sz w:val="28"/>
          <w:szCs w:val="28"/>
        </w:rPr>
        <w:t xml:space="preserve"> деформаций грудной клетки.</w:t>
      </w:r>
    </w:p>
    <w:p w:rsidR="00420AAB" w:rsidRPr="006966FD" w:rsidRDefault="00420AAB" w:rsidP="006966F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222F23" w:rsidRPr="006966FD">
        <w:rPr>
          <w:rFonts w:ascii="Times New Roman" w:hAnsi="Times New Roman" w:cs="Times New Roman"/>
          <w:b/>
          <w:sz w:val="28"/>
          <w:szCs w:val="28"/>
        </w:rPr>
        <w:t>.</w:t>
      </w:r>
    </w:p>
    <w:p w:rsidR="0003329F" w:rsidRPr="006966FD" w:rsidRDefault="00420AAB" w:rsidP="006966F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lastRenderedPageBreak/>
        <w:t>Выявлен</w:t>
      </w:r>
      <w:r w:rsidR="003F71A7" w:rsidRPr="006966FD">
        <w:rPr>
          <w:rFonts w:ascii="Times New Roman" w:hAnsi="Times New Roman" w:cs="Times New Roman"/>
          <w:sz w:val="28"/>
          <w:szCs w:val="28"/>
        </w:rPr>
        <w:t>н</w:t>
      </w:r>
      <w:r w:rsidRPr="006966FD">
        <w:rPr>
          <w:rFonts w:ascii="Times New Roman" w:hAnsi="Times New Roman" w:cs="Times New Roman"/>
          <w:sz w:val="28"/>
          <w:szCs w:val="28"/>
        </w:rPr>
        <w:t>ы</w:t>
      </w:r>
      <w:r w:rsidR="003F71A7" w:rsidRPr="006966FD">
        <w:rPr>
          <w:rFonts w:ascii="Times New Roman" w:hAnsi="Times New Roman" w:cs="Times New Roman"/>
          <w:sz w:val="28"/>
          <w:szCs w:val="28"/>
        </w:rPr>
        <w:t>е</w:t>
      </w:r>
      <w:r w:rsidRPr="006966FD">
        <w:rPr>
          <w:rFonts w:ascii="Times New Roman" w:hAnsi="Times New Roman" w:cs="Times New Roman"/>
          <w:sz w:val="28"/>
          <w:szCs w:val="28"/>
        </w:rPr>
        <w:t xml:space="preserve"> характерные морфологические изменения реберных хрящей</w:t>
      </w:r>
      <w:r w:rsidR="003F71A7" w:rsidRPr="006966FD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842D9C">
        <w:rPr>
          <w:rFonts w:ascii="Times New Roman" w:hAnsi="Times New Roman" w:cs="Times New Roman"/>
          <w:sz w:val="28"/>
          <w:szCs w:val="28"/>
        </w:rPr>
        <w:t>ю</w:t>
      </w:r>
      <w:r w:rsidR="003F71A7" w:rsidRPr="006966FD">
        <w:rPr>
          <w:rFonts w:ascii="Times New Roman" w:hAnsi="Times New Roman" w:cs="Times New Roman"/>
          <w:sz w:val="28"/>
          <w:szCs w:val="28"/>
        </w:rPr>
        <w:t>т</w:t>
      </w:r>
      <w:r w:rsidR="00842D9C">
        <w:rPr>
          <w:rFonts w:ascii="Times New Roman" w:hAnsi="Times New Roman" w:cs="Times New Roman"/>
          <w:sz w:val="28"/>
          <w:szCs w:val="28"/>
        </w:rPr>
        <w:t xml:space="preserve"> </w:t>
      </w:r>
      <w:r w:rsidR="00842D9C" w:rsidRPr="006966FD">
        <w:rPr>
          <w:rFonts w:ascii="Times New Roman" w:hAnsi="Times New Roman" w:cs="Times New Roman"/>
          <w:sz w:val="28"/>
          <w:szCs w:val="28"/>
        </w:rPr>
        <w:t xml:space="preserve">при проведении биопсии </w:t>
      </w:r>
      <w:r w:rsidR="003F71A7" w:rsidRPr="006966FD">
        <w:rPr>
          <w:rFonts w:ascii="Times New Roman" w:hAnsi="Times New Roman" w:cs="Times New Roman"/>
          <w:sz w:val="28"/>
          <w:szCs w:val="28"/>
        </w:rPr>
        <w:t>оцени</w:t>
      </w:r>
      <w:r w:rsidR="0003329F" w:rsidRPr="006966FD">
        <w:rPr>
          <w:rFonts w:ascii="Times New Roman" w:hAnsi="Times New Roman" w:cs="Times New Roman"/>
          <w:sz w:val="28"/>
          <w:szCs w:val="28"/>
        </w:rPr>
        <w:t>ва</w:t>
      </w:r>
      <w:r w:rsidR="003F71A7" w:rsidRPr="006966FD">
        <w:rPr>
          <w:rFonts w:ascii="Times New Roman" w:hAnsi="Times New Roman" w:cs="Times New Roman"/>
          <w:sz w:val="28"/>
          <w:szCs w:val="28"/>
        </w:rPr>
        <w:t xml:space="preserve">ть их </w:t>
      </w:r>
      <w:r w:rsidR="0003329F" w:rsidRPr="006966FD">
        <w:rPr>
          <w:rFonts w:ascii="Times New Roman" w:hAnsi="Times New Roman" w:cs="Times New Roman"/>
          <w:sz w:val="28"/>
          <w:szCs w:val="28"/>
        </w:rPr>
        <w:t>функциональное состояние перед оперативным вмешательством</w:t>
      </w:r>
      <w:r w:rsidR="00842D9C">
        <w:rPr>
          <w:rFonts w:ascii="Times New Roman" w:hAnsi="Times New Roman" w:cs="Times New Roman"/>
          <w:sz w:val="28"/>
          <w:szCs w:val="28"/>
        </w:rPr>
        <w:t xml:space="preserve">, что будет </w:t>
      </w:r>
      <w:proofErr w:type="spellStart"/>
      <w:r w:rsidR="00842D9C">
        <w:rPr>
          <w:rFonts w:ascii="Times New Roman" w:hAnsi="Times New Roman" w:cs="Times New Roman"/>
          <w:sz w:val="28"/>
          <w:szCs w:val="28"/>
        </w:rPr>
        <w:t>способстовать</w:t>
      </w:r>
      <w:proofErr w:type="spellEnd"/>
      <w:r w:rsidR="0003329F" w:rsidRPr="006966FD">
        <w:rPr>
          <w:rFonts w:ascii="Times New Roman" w:hAnsi="Times New Roman" w:cs="Times New Roman"/>
          <w:sz w:val="28"/>
          <w:szCs w:val="28"/>
        </w:rPr>
        <w:t xml:space="preserve"> выб</w:t>
      </w:r>
      <w:r w:rsidR="00842D9C">
        <w:rPr>
          <w:rFonts w:ascii="Times New Roman" w:hAnsi="Times New Roman" w:cs="Times New Roman"/>
          <w:sz w:val="28"/>
          <w:szCs w:val="28"/>
        </w:rPr>
        <w:t>ору</w:t>
      </w:r>
      <w:r w:rsidR="0003329F" w:rsidRPr="006966FD">
        <w:rPr>
          <w:rFonts w:ascii="Times New Roman" w:hAnsi="Times New Roman" w:cs="Times New Roman"/>
          <w:sz w:val="28"/>
          <w:szCs w:val="28"/>
        </w:rPr>
        <w:t xml:space="preserve"> оптимальн</w:t>
      </w:r>
      <w:r w:rsidR="00842D9C">
        <w:rPr>
          <w:rFonts w:ascii="Times New Roman" w:hAnsi="Times New Roman" w:cs="Times New Roman"/>
          <w:sz w:val="28"/>
          <w:szCs w:val="28"/>
        </w:rPr>
        <w:t>ой</w:t>
      </w:r>
      <w:r w:rsidR="0003329F" w:rsidRPr="006966FD">
        <w:rPr>
          <w:rFonts w:ascii="Times New Roman" w:hAnsi="Times New Roman" w:cs="Times New Roman"/>
          <w:sz w:val="28"/>
          <w:szCs w:val="28"/>
        </w:rPr>
        <w:t xml:space="preserve"> хирургическ</w:t>
      </w:r>
      <w:r w:rsidR="00842D9C">
        <w:rPr>
          <w:rFonts w:ascii="Times New Roman" w:hAnsi="Times New Roman" w:cs="Times New Roman"/>
          <w:sz w:val="28"/>
          <w:szCs w:val="28"/>
        </w:rPr>
        <w:t>ой</w:t>
      </w:r>
      <w:r w:rsidR="0003329F" w:rsidRPr="006966FD">
        <w:rPr>
          <w:rFonts w:ascii="Times New Roman" w:hAnsi="Times New Roman" w:cs="Times New Roman"/>
          <w:sz w:val="28"/>
          <w:szCs w:val="28"/>
        </w:rPr>
        <w:t xml:space="preserve"> тактик</w:t>
      </w:r>
      <w:r w:rsidR="00842D9C">
        <w:rPr>
          <w:rFonts w:ascii="Times New Roman" w:hAnsi="Times New Roman" w:cs="Times New Roman"/>
          <w:sz w:val="28"/>
          <w:szCs w:val="28"/>
        </w:rPr>
        <w:t>и</w:t>
      </w:r>
      <w:r w:rsidR="0003329F" w:rsidRPr="006966FD">
        <w:rPr>
          <w:rFonts w:ascii="Times New Roman" w:hAnsi="Times New Roman" w:cs="Times New Roman"/>
          <w:sz w:val="28"/>
          <w:szCs w:val="28"/>
        </w:rPr>
        <w:t xml:space="preserve"> при лечении таких больных.</w:t>
      </w:r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AB" w:rsidRPr="006966FD" w:rsidRDefault="00842D9C" w:rsidP="00842D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являются основой для выделения конкретных </w:t>
      </w:r>
      <w:r w:rsidR="00420AAB" w:rsidRPr="006966FD">
        <w:rPr>
          <w:rFonts w:ascii="Times New Roman" w:hAnsi="Times New Roman" w:cs="Times New Roman"/>
          <w:sz w:val="28"/>
          <w:szCs w:val="28"/>
        </w:rPr>
        <w:t>молекулярны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20AAB" w:rsidRPr="006966FD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20AAB" w:rsidRPr="006966FD">
        <w:rPr>
          <w:rFonts w:ascii="Times New Roman" w:hAnsi="Times New Roman" w:cs="Times New Roman"/>
          <w:sz w:val="28"/>
          <w:szCs w:val="28"/>
        </w:rPr>
        <w:t xml:space="preserve">, посредством которых дисплазия соединительной ткани приводит </w:t>
      </w:r>
      <w:r>
        <w:rPr>
          <w:rFonts w:ascii="Times New Roman" w:hAnsi="Times New Roman" w:cs="Times New Roman"/>
          <w:sz w:val="28"/>
          <w:szCs w:val="28"/>
        </w:rPr>
        <w:t>к тому или иному виду ВДГК,</w:t>
      </w:r>
      <w:r w:rsidR="00420AAB" w:rsidRPr="0069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20AAB" w:rsidRPr="006966FD">
        <w:rPr>
          <w:rFonts w:ascii="Times New Roman" w:hAnsi="Times New Roman" w:cs="Times New Roman"/>
          <w:sz w:val="28"/>
          <w:szCs w:val="28"/>
        </w:rPr>
        <w:t>то позволит разраб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0AAB" w:rsidRPr="006966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420AAB" w:rsidRPr="006966FD">
        <w:rPr>
          <w:rFonts w:ascii="Times New Roman" w:hAnsi="Times New Roman" w:cs="Times New Roman"/>
          <w:sz w:val="28"/>
          <w:szCs w:val="28"/>
        </w:rPr>
        <w:t>ать адекватные патогенетические подходы к профилактике и лечению этих тяжелых заболеваний.</w:t>
      </w:r>
    </w:p>
    <w:p w:rsidR="00BB0A1A" w:rsidRPr="006966FD" w:rsidRDefault="0074784F" w:rsidP="006966F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>Краткое изложение теоретических положений научно-квалификационной работы.</w:t>
      </w:r>
    </w:p>
    <w:p w:rsidR="0003329F" w:rsidRPr="006966FD" w:rsidRDefault="00F97E45" w:rsidP="006966FD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66FD">
        <w:rPr>
          <w:rFonts w:ascii="Times New Roman" w:hAnsi="Times New Roman" w:cs="Times New Roman"/>
          <w:sz w:val="28"/>
          <w:szCs w:val="28"/>
        </w:rPr>
        <w:t xml:space="preserve">ри воронковидной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деформациях</w:t>
      </w:r>
      <w:r>
        <w:rPr>
          <w:rFonts w:ascii="Times New Roman" w:hAnsi="Times New Roman" w:cs="Times New Roman"/>
          <w:sz w:val="28"/>
          <w:szCs w:val="28"/>
        </w:rPr>
        <w:t xml:space="preserve"> грудной клетки</w:t>
      </w:r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3329F" w:rsidRPr="006966FD">
        <w:rPr>
          <w:rFonts w:ascii="Times New Roman" w:hAnsi="Times New Roman" w:cs="Times New Roman"/>
          <w:sz w:val="28"/>
          <w:szCs w:val="28"/>
        </w:rPr>
        <w:t xml:space="preserve">аиболее значимые изменения в матриксе реберных хрящей представлены изменением количественных характеристик участков </w:t>
      </w:r>
      <w:proofErr w:type="spellStart"/>
      <w:r w:rsidR="0003329F" w:rsidRPr="006966FD">
        <w:rPr>
          <w:rFonts w:ascii="Times New Roman" w:hAnsi="Times New Roman" w:cs="Times New Roman"/>
          <w:sz w:val="28"/>
          <w:szCs w:val="28"/>
        </w:rPr>
        <w:t>амиантоидной</w:t>
      </w:r>
      <w:proofErr w:type="spellEnd"/>
      <w:r w:rsidR="0003329F" w:rsidRPr="006966FD">
        <w:rPr>
          <w:rFonts w:ascii="Times New Roman" w:hAnsi="Times New Roman" w:cs="Times New Roman"/>
          <w:sz w:val="28"/>
          <w:szCs w:val="28"/>
        </w:rPr>
        <w:t xml:space="preserve"> трансформации (АТ) разных типов</w:t>
      </w:r>
      <w:r w:rsidR="005749B2" w:rsidRPr="006966FD">
        <w:rPr>
          <w:rFonts w:ascii="Times New Roman" w:hAnsi="Times New Roman" w:cs="Times New Roman"/>
          <w:sz w:val="28"/>
          <w:szCs w:val="28"/>
        </w:rPr>
        <w:t xml:space="preserve"> (частота встречаемости, площадь, корреляции с возрастом и между типами)</w:t>
      </w:r>
      <w:r w:rsidR="0003329F" w:rsidRPr="006966FD">
        <w:rPr>
          <w:rFonts w:ascii="Times New Roman" w:hAnsi="Times New Roman" w:cs="Times New Roman"/>
          <w:sz w:val="28"/>
          <w:szCs w:val="28"/>
        </w:rPr>
        <w:t>; качественные характеристики АТ во все</w:t>
      </w:r>
      <w:r w:rsidR="003B2A95" w:rsidRPr="006966FD">
        <w:rPr>
          <w:rFonts w:ascii="Times New Roman" w:hAnsi="Times New Roman" w:cs="Times New Roman"/>
          <w:sz w:val="28"/>
          <w:szCs w:val="28"/>
        </w:rPr>
        <w:t>х исследуемых группах идентичны;</w:t>
      </w:r>
      <w:r>
        <w:rPr>
          <w:rFonts w:ascii="Times New Roman" w:hAnsi="Times New Roman" w:cs="Times New Roman"/>
          <w:sz w:val="28"/>
          <w:szCs w:val="28"/>
        </w:rPr>
        <w:t xml:space="preserve"> это позволит рассматривать воронковидную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килевидную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деформации как разные варианты одного заболевания;</w:t>
      </w:r>
    </w:p>
    <w:p w:rsidR="003B2A95" w:rsidRPr="006966FD" w:rsidRDefault="003B2A95" w:rsidP="006966FD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АТ – многостадийный процесс </w:t>
      </w:r>
      <w:r w:rsidR="0003329F" w:rsidRPr="006966FD">
        <w:rPr>
          <w:rFonts w:ascii="Times New Roman" w:hAnsi="Times New Roman" w:cs="Times New Roman"/>
          <w:sz w:val="28"/>
          <w:szCs w:val="28"/>
        </w:rPr>
        <w:t xml:space="preserve">латеральной </w:t>
      </w:r>
      <w:r w:rsidRPr="006966FD">
        <w:rPr>
          <w:rFonts w:ascii="Times New Roman" w:hAnsi="Times New Roman" w:cs="Times New Roman"/>
          <w:sz w:val="28"/>
          <w:szCs w:val="28"/>
        </w:rPr>
        <w:t>агрегации фибрилл коллагена 2 типа из более мелких</w:t>
      </w:r>
      <w:r w:rsidR="0003329F" w:rsidRPr="006966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329F" w:rsidRPr="006966FD">
        <w:rPr>
          <w:rFonts w:ascii="Times New Roman" w:hAnsi="Times New Roman" w:cs="Times New Roman"/>
          <w:sz w:val="28"/>
          <w:szCs w:val="28"/>
        </w:rPr>
        <w:t>нативном</w:t>
      </w:r>
      <w:proofErr w:type="spellEnd"/>
      <w:r w:rsidR="0003329F" w:rsidRPr="006966FD">
        <w:rPr>
          <w:rFonts w:ascii="Times New Roman" w:hAnsi="Times New Roman" w:cs="Times New Roman"/>
          <w:sz w:val="28"/>
          <w:szCs w:val="28"/>
        </w:rPr>
        <w:t xml:space="preserve"> матриксе</w:t>
      </w:r>
      <w:r w:rsidRPr="006966FD">
        <w:rPr>
          <w:rFonts w:ascii="Times New Roman" w:hAnsi="Times New Roman" w:cs="Times New Roman"/>
          <w:sz w:val="28"/>
          <w:szCs w:val="28"/>
        </w:rPr>
        <w:t xml:space="preserve"> в более крупные</w:t>
      </w:r>
      <w:r w:rsidR="00FC67D6">
        <w:rPr>
          <w:rFonts w:ascii="Times New Roman" w:hAnsi="Times New Roman" w:cs="Times New Roman"/>
          <w:sz w:val="28"/>
          <w:szCs w:val="28"/>
        </w:rPr>
        <w:t xml:space="preserve"> при</w:t>
      </w:r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FC67D6">
        <w:rPr>
          <w:rFonts w:ascii="Times New Roman" w:hAnsi="Times New Roman" w:cs="Times New Roman"/>
          <w:sz w:val="28"/>
          <w:szCs w:val="28"/>
        </w:rPr>
        <w:t>участии</w:t>
      </w:r>
      <w:r w:rsidR="0003329F"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29F" w:rsidRPr="006966FD">
        <w:rPr>
          <w:rFonts w:ascii="Times New Roman" w:hAnsi="Times New Roman" w:cs="Times New Roman"/>
          <w:sz w:val="28"/>
          <w:szCs w:val="28"/>
        </w:rPr>
        <w:t>протеогликанов</w:t>
      </w:r>
      <w:proofErr w:type="spellEnd"/>
      <w:r w:rsidR="0003329F" w:rsidRPr="006966FD">
        <w:rPr>
          <w:rFonts w:ascii="Times New Roman" w:hAnsi="Times New Roman" w:cs="Times New Roman"/>
          <w:sz w:val="28"/>
          <w:szCs w:val="28"/>
        </w:rPr>
        <w:t>.</w:t>
      </w:r>
      <w:r w:rsidRPr="006966FD">
        <w:rPr>
          <w:rFonts w:ascii="Times New Roman" w:hAnsi="Times New Roman" w:cs="Times New Roman"/>
          <w:sz w:val="28"/>
          <w:szCs w:val="28"/>
        </w:rPr>
        <w:t xml:space="preserve"> Во всех исследуемых группах оп</w:t>
      </w:r>
      <w:r w:rsidR="005749B2" w:rsidRPr="006966FD">
        <w:rPr>
          <w:rFonts w:ascii="Times New Roman" w:hAnsi="Times New Roman" w:cs="Times New Roman"/>
          <w:sz w:val="28"/>
          <w:szCs w:val="28"/>
        </w:rPr>
        <w:t>ределяются 4 типа АТ,</w:t>
      </w:r>
      <w:r w:rsidRPr="006966FD">
        <w:rPr>
          <w:rFonts w:ascii="Times New Roman" w:hAnsi="Times New Roman" w:cs="Times New Roman"/>
          <w:sz w:val="28"/>
          <w:szCs w:val="28"/>
        </w:rPr>
        <w:t xml:space="preserve"> переходящие друг в друга: «тонковолокнистый», «переплетенный», «классический» и «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внутрилакунарный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>»;</w:t>
      </w:r>
    </w:p>
    <w:p w:rsidR="003B2A95" w:rsidRPr="006966FD" w:rsidRDefault="003B2A95" w:rsidP="006966FD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Участки АТ «тонковолокнистого» (и, возможно, «классического») типов усиливают механические свойства реберного хряща, в то время как «переплетенный», «классический» и «</w:t>
      </w:r>
      <w:proofErr w:type="spellStart"/>
      <w:r w:rsidR="005749B2" w:rsidRPr="006966FD">
        <w:rPr>
          <w:rFonts w:ascii="Times New Roman" w:hAnsi="Times New Roman" w:cs="Times New Roman"/>
          <w:sz w:val="28"/>
          <w:szCs w:val="28"/>
        </w:rPr>
        <w:t>внутрилакунарный</w:t>
      </w:r>
      <w:proofErr w:type="spellEnd"/>
      <w:r w:rsidR="005749B2" w:rsidRPr="006966FD">
        <w:rPr>
          <w:rFonts w:ascii="Times New Roman" w:hAnsi="Times New Roman" w:cs="Times New Roman"/>
          <w:sz w:val="28"/>
          <w:szCs w:val="28"/>
        </w:rPr>
        <w:t>» типы являются деструктивными формами («</w:t>
      </w:r>
      <w:proofErr w:type="spellStart"/>
      <w:r w:rsidR="005749B2" w:rsidRPr="006966FD">
        <w:rPr>
          <w:rFonts w:ascii="Times New Roman" w:hAnsi="Times New Roman" w:cs="Times New Roman"/>
          <w:sz w:val="28"/>
          <w:szCs w:val="28"/>
        </w:rPr>
        <w:t>амиантоидная</w:t>
      </w:r>
      <w:proofErr w:type="spellEnd"/>
      <w:r w:rsidR="005749B2" w:rsidRPr="006966FD">
        <w:rPr>
          <w:rFonts w:ascii="Times New Roman" w:hAnsi="Times New Roman" w:cs="Times New Roman"/>
          <w:sz w:val="28"/>
          <w:szCs w:val="28"/>
        </w:rPr>
        <w:t xml:space="preserve"> дегенерация»)</w:t>
      </w:r>
      <w:r w:rsidRPr="006966FD">
        <w:rPr>
          <w:rFonts w:ascii="Times New Roman" w:hAnsi="Times New Roman" w:cs="Times New Roman"/>
          <w:sz w:val="28"/>
          <w:szCs w:val="28"/>
        </w:rPr>
        <w:t>;</w:t>
      </w:r>
    </w:p>
    <w:p w:rsidR="003B2A95" w:rsidRPr="006966FD" w:rsidRDefault="003B2A95" w:rsidP="006966FD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lastRenderedPageBreak/>
        <w:t>Количественные и</w:t>
      </w:r>
      <w:r w:rsidR="005749B2" w:rsidRPr="006966FD">
        <w:rPr>
          <w:rFonts w:ascii="Times New Roman" w:hAnsi="Times New Roman" w:cs="Times New Roman"/>
          <w:sz w:val="28"/>
          <w:szCs w:val="28"/>
        </w:rPr>
        <w:t>зменения участков АТ разных типов</w:t>
      </w:r>
      <w:r w:rsidRPr="006966FD">
        <w:rPr>
          <w:rFonts w:ascii="Times New Roman" w:hAnsi="Times New Roman" w:cs="Times New Roman"/>
          <w:sz w:val="28"/>
          <w:szCs w:val="28"/>
        </w:rPr>
        <w:t xml:space="preserve"> в группе с воронковидной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деформациями имеют как сходства, так и различия, определяющие тип деформации;</w:t>
      </w:r>
    </w:p>
    <w:p w:rsidR="003B2A95" w:rsidRPr="006966FD" w:rsidRDefault="003B2A95" w:rsidP="006966FD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Клеточные изменения при воронковидной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деформациях сопровождаются уменьшением общего количества</w:t>
      </w:r>
      <w:r w:rsidR="00FC67D6">
        <w:rPr>
          <w:rFonts w:ascii="Times New Roman" w:hAnsi="Times New Roman" w:cs="Times New Roman"/>
          <w:sz w:val="28"/>
          <w:szCs w:val="28"/>
        </w:rPr>
        <w:t xml:space="preserve"> хрящевых</w:t>
      </w:r>
      <w:r w:rsidRPr="006966FD">
        <w:rPr>
          <w:rFonts w:ascii="Times New Roman" w:hAnsi="Times New Roman" w:cs="Times New Roman"/>
          <w:sz w:val="28"/>
          <w:szCs w:val="28"/>
        </w:rPr>
        <w:t xml:space="preserve"> лакун, что может быть результатом деформаций грудной клетки, а не их причиной;</w:t>
      </w:r>
    </w:p>
    <w:p w:rsidR="0074784F" w:rsidRPr="006966FD" w:rsidRDefault="0074784F" w:rsidP="006966FD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Изменения количества пустых</w:t>
      </w:r>
      <w:r w:rsidR="00FC67D6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="00FC67D6">
        <w:rPr>
          <w:rFonts w:ascii="Times New Roman" w:hAnsi="Times New Roman" w:cs="Times New Roman"/>
          <w:sz w:val="28"/>
          <w:szCs w:val="28"/>
        </w:rPr>
        <w:t>хондроцитов</w:t>
      </w:r>
      <w:proofErr w:type="spellEnd"/>
      <w:r w:rsidR="00FC67D6">
        <w:rPr>
          <w:rFonts w:ascii="Times New Roman" w:hAnsi="Times New Roman" w:cs="Times New Roman"/>
          <w:sz w:val="28"/>
          <w:szCs w:val="28"/>
        </w:rPr>
        <w:t>)</w:t>
      </w:r>
      <w:r w:rsidRPr="006966FD">
        <w:rPr>
          <w:rFonts w:ascii="Times New Roman" w:hAnsi="Times New Roman" w:cs="Times New Roman"/>
          <w:sz w:val="28"/>
          <w:szCs w:val="28"/>
        </w:rPr>
        <w:t xml:space="preserve"> лакун, частоты встречаемости и средней относительной площади хрящевых каналов не играют роли в развитии воронковидной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деформаций;</w:t>
      </w:r>
    </w:p>
    <w:p w:rsidR="00BB0A1A" w:rsidRPr="006966FD" w:rsidRDefault="003B2A95" w:rsidP="006966FD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АТ может рассматриваться, как главный морфологический субстрат дисплазии соединительной ткани в реберных хрящах при воронковидной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деформациях, определяющий возникновение того или другого вида</w:t>
      </w:r>
      <w:r w:rsidR="00EB0DF9" w:rsidRPr="006966FD">
        <w:rPr>
          <w:rFonts w:ascii="Times New Roman" w:hAnsi="Times New Roman" w:cs="Times New Roman"/>
          <w:sz w:val="28"/>
          <w:szCs w:val="28"/>
        </w:rPr>
        <w:t xml:space="preserve"> ВДГК</w:t>
      </w:r>
      <w:r w:rsidRPr="006966FD">
        <w:rPr>
          <w:rFonts w:ascii="Times New Roman" w:hAnsi="Times New Roman" w:cs="Times New Roman"/>
          <w:sz w:val="28"/>
          <w:szCs w:val="28"/>
        </w:rPr>
        <w:t>.</w:t>
      </w:r>
    </w:p>
    <w:p w:rsidR="00D67C87" w:rsidRPr="006966FD" w:rsidRDefault="00D67C87" w:rsidP="006966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>Методы</w:t>
      </w:r>
      <w:r w:rsidR="00022A33" w:rsidRPr="006966F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D67C87" w:rsidRPr="006966FD" w:rsidRDefault="00D67C87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i/>
          <w:sz w:val="28"/>
          <w:szCs w:val="28"/>
        </w:rPr>
        <w:t>Световая</w:t>
      </w:r>
      <w:r w:rsidR="00022A33" w:rsidRPr="006966FD">
        <w:rPr>
          <w:rFonts w:ascii="Times New Roman" w:hAnsi="Times New Roman" w:cs="Times New Roman"/>
          <w:i/>
          <w:sz w:val="28"/>
          <w:szCs w:val="28"/>
        </w:rPr>
        <w:t>, фазово</w:t>
      </w:r>
      <w:r w:rsidR="00A63A7F" w:rsidRPr="006966FD">
        <w:rPr>
          <w:rFonts w:ascii="Times New Roman" w:hAnsi="Times New Roman" w:cs="Times New Roman"/>
          <w:i/>
          <w:sz w:val="28"/>
          <w:szCs w:val="28"/>
        </w:rPr>
        <w:t>-</w:t>
      </w:r>
      <w:r w:rsidR="00A10948" w:rsidRPr="006966FD">
        <w:rPr>
          <w:rFonts w:ascii="Times New Roman" w:hAnsi="Times New Roman" w:cs="Times New Roman"/>
          <w:i/>
          <w:sz w:val="28"/>
          <w:szCs w:val="28"/>
        </w:rPr>
        <w:t>контрастная,</w:t>
      </w:r>
      <w:r w:rsidR="00022A33" w:rsidRPr="006966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0948" w:rsidRPr="006966FD">
        <w:rPr>
          <w:rFonts w:ascii="Times New Roman" w:hAnsi="Times New Roman" w:cs="Times New Roman"/>
          <w:i/>
          <w:sz w:val="28"/>
          <w:szCs w:val="28"/>
        </w:rPr>
        <w:t>т</w:t>
      </w:r>
      <w:r w:rsidR="00022A33" w:rsidRPr="006966FD">
        <w:rPr>
          <w:rFonts w:ascii="Times New Roman" w:hAnsi="Times New Roman" w:cs="Times New Roman"/>
          <w:i/>
          <w:sz w:val="28"/>
          <w:szCs w:val="28"/>
        </w:rPr>
        <w:t>емнопольная</w:t>
      </w:r>
      <w:proofErr w:type="spellEnd"/>
      <w:r w:rsidR="00A10948" w:rsidRPr="006966FD">
        <w:rPr>
          <w:rFonts w:ascii="Times New Roman" w:hAnsi="Times New Roman" w:cs="Times New Roman"/>
          <w:i/>
          <w:sz w:val="28"/>
          <w:szCs w:val="28"/>
        </w:rPr>
        <w:t xml:space="preserve"> и поляризационная</w:t>
      </w:r>
      <w:r w:rsidRPr="006966FD">
        <w:rPr>
          <w:rFonts w:ascii="Times New Roman" w:hAnsi="Times New Roman" w:cs="Times New Roman"/>
          <w:i/>
          <w:sz w:val="28"/>
          <w:szCs w:val="28"/>
        </w:rPr>
        <w:t xml:space="preserve"> микроскопи</w:t>
      </w:r>
      <w:r w:rsidR="00022A33" w:rsidRPr="006966FD">
        <w:rPr>
          <w:rFonts w:ascii="Times New Roman" w:hAnsi="Times New Roman" w:cs="Times New Roman"/>
          <w:i/>
          <w:sz w:val="28"/>
          <w:szCs w:val="28"/>
        </w:rPr>
        <w:t>и</w:t>
      </w:r>
      <w:r w:rsidR="00222F23" w:rsidRPr="006966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966FD">
        <w:rPr>
          <w:rFonts w:ascii="Times New Roman" w:hAnsi="Times New Roman" w:cs="Times New Roman"/>
          <w:sz w:val="28"/>
          <w:szCs w:val="28"/>
        </w:rPr>
        <w:t xml:space="preserve">Фрагменты тканей фиксировали в растворе 10% нейтрального формалина, декальцинировали,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дегидратировали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и заливали в парафиновые блоки. Из всех образцов изготавливали поперечные и продольные серийные срезы толщиной 4-5 мкм, которые окрашивали гематоксилином и эозином,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пикрофуксином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по Ван-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Гизону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пикросириусом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красным, а также по методу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Маллори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в модификации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Gallego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на коллагеновые волокна,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толуидиновым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альциановым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синим на кислые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гликозаминогликаны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(ГАГ). Препараты изучали при помощи световой, фазово-контрастной,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темнопольной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A10948" w:rsidRPr="006966FD">
        <w:rPr>
          <w:rFonts w:ascii="Times New Roman" w:hAnsi="Times New Roman" w:cs="Times New Roman"/>
          <w:sz w:val="28"/>
          <w:szCs w:val="28"/>
        </w:rPr>
        <w:t>и поляризационной микроскопий</w:t>
      </w:r>
      <w:r w:rsidRPr="006966FD">
        <w:rPr>
          <w:rFonts w:ascii="Times New Roman" w:hAnsi="Times New Roman" w:cs="Times New Roman"/>
          <w:sz w:val="28"/>
          <w:szCs w:val="28"/>
        </w:rPr>
        <w:t>. Исследование, анализ и фотографирование гистологических препаратов проводили с использованием микроскопа «LEICA DM4000 B LED», оснащенного цифровой видеокамерой «LEICA DFC7000 T» и программного обеспечения «LAS V4.8» (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Leica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Microsystems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>, Швейцария).</w:t>
      </w:r>
    </w:p>
    <w:p w:rsidR="00011E64" w:rsidRPr="006966FD" w:rsidRDefault="00022A33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i/>
          <w:sz w:val="28"/>
          <w:szCs w:val="28"/>
        </w:rPr>
        <w:t>Морфометрическое исследовани</w:t>
      </w:r>
      <w:r w:rsidR="00222F23" w:rsidRPr="006966FD">
        <w:rPr>
          <w:rFonts w:ascii="Times New Roman" w:hAnsi="Times New Roman" w:cs="Times New Roman"/>
          <w:i/>
          <w:sz w:val="28"/>
          <w:szCs w:val="28"/>
        </w:rPr>
        <w:t xml:space="preserve">е. </w:t>
      </w:r>
      <w:r w:rsidR="00B9081B" w:rsidRPr="006966FD">
        <w:rPr>
          <w:rFonts w:ascii="Times New Roman" w:hAnsi="Times New Roman" w:cs="Times New Roman"/>
          <w:sz w:val="28"/>
          <w:szCs w:val="28"/>
        </w:rPr>
        <w:t>П</w:t>
      </w:r>
      <w:r w:rsidR="00D67C87" w:rsidRPr="006966FD">
        <w:rPr>
          <w:rFonts w:ascii="Times New Roman" w:hAnsi="Times New Roman" w:cs="Times New Roman"/>
          <w:sz w:val="28"/>
          <w:szCs w:val="28"/>
        </w:rPr>
        <w:t>роведено морфометрическое исследование фотографий</w:t>
      </w:r>
      <w:r w:rsidR="00F3657C" w:rsidRPr="006966FD">
        <w:rPr>
          <w:rFonts w:ascii="Times New Roman" w:hAnsi="Times New Roman" w:cs="Times New Roman"/>
          <w:sz w:val="28"/>
          <w:szCs w:val="28"/>
        </w:rPr>
        <w:t xml:space="preserve"> 68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по</w:t>
      </w:r>
      <w:r w:rsidR="00011E64" w:rsidRPr="006966FD">
        <w:rPr>
          <w:rFonts w:ascii="Times New Roman" w:hAnsi="Times New Roman" w:cs="Times New Roman"/>
          <w:sz w:val="28"/>
          <w:szCs w:val="28"/>
        </w:rPr>
        <w:t>перечных срезов реберных хрящей</w:t>
      </w:r>
      <w:r w:rsidR="00B9081B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B9081B" w:rsidRPr="006966F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B9081B" w:rsidRPr="006966FD">
        <w:rPr>
          <w:rFonts w:ascii="Times New Roman" w:hAnsi="Times New Roman" w:cs="Times New Roman"/>
          <w:sz w:val="28"/>
          <w:szCs w:val="28"/>
        </w:rPr>
        <w:t>темнопольная</w:t>
      </w:r>
      <w:proofErr w:type="spellEnd"/>
      <w:r w:rsidR="00B9081B" w:rsidRPr="006966FD">
        <w:rPr>
          <w:rFonts w:ascii="Times New Roman" w:hAnsi="Times New Roman" w:cs="Times New Roman"/>
          <w:sz w:val="28"/>
          <w:szCs w:val="28"/>
        </w:rPr>
        <w:t xml:space="preserve"> микроскопия)</w:t>
      </w:r>
      <w:r w:rsidR="00D67C87" w:rsidRPr="006966FD">
        <w:rPr>
          <w:rFonts w:ascii="Times New Roman" w:hAnsi="Times New Roman" w:cs="Times New Roman"/>
          <w:sz w:val="28"/>
          <w:szCs w:val="28"/>
        </w:rPr>
        <w:t>. Для каждого предварительно выделенного типа АТ</w:t>
      </w:r>
      <w:r w:rsidR="007F2C3B" w:rsidRPr="006966FD">
        <w:rPr>
          <w:rFonts w:ascii="Times New Roman" w:hAnsi="Times New Roman" w:cs="Times New Roman"/>
          <w:sz w:val="28"/>
          <w:szCs w:val="28"/>
        </w:rPr>
        <w:t>, а также – хрящевых каналов,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в выбранных полях зрения производилась оценка частоты вст</w:t>
      </w:r>
      <w:r w:rsidR="00A10948" w:rsidRPr="006966FD">
        <w:rPr>
          <w:rFonts w:ascii="Times New Roman" w:hAnsi="Times New Roman" w:cs="Times New Roman"/>
          <w:sz w:val="28"/>
          <w:szCs w:val="28"/>
        </w:rPr>
        <w:t>речаемости в полях зрения (в %)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A10948" w:rsidRPr="006966FD">
        <w:rPr>
          <w:rFonts w:ascii="Times New Roman" w:hAnsi="Times New Roman" w:cs="Times New Roman"/>
          <w:sz w:val="28"/>
          <w:szCs w:val="28"/>
        </w:rPr>
        <w:t>и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средней относительной площади</w:t>
      </w:r>
      <w:r w:rsidR="00D677D1" w:rsidRPr="006966FD">
        <w:rPr>
          <w:rFonts w:ascii="Times New Roman" w:hAnsi="Times New Roman" w:cs="Times New Roman"/>
          <w:sz w:val="28"/>
          <w:szCs w:val="28"/>
        </w:rPr>
        <w:t xml:space="preserve">. </w:t>
      </w:r>
      <w:r w:rsidR="00011E64" w:rsidRPr="006966FD">
        <w:rPr>
          <w:rFonts w:ascii="Times New Roman" w:hAnsi="Times New Roman" w:cs="Times New Roman"/>
          <w:sz w:val="28"/>
          <w:szCs w:val="28"/>
        </w:rPr>
        <w:t>Также рассчитывали с</w:t>
      </w:r>
      <w:r w:rsidR="00D677D1" w:rsidRPr="006966FD">
        <w:rPr>
          <w:rFonts w:ascii="Times New Roman" w:hAnsi="Times New Roman" w:cs="Times New Roman"/>
          <w:sz w:val="28"/>
          <w:szCs w:val="28"/>
        </w:rPr>
        <w:t>редн</w:t>
      </w:r>
      <w:r w:rsidR="00011E64" w:rsidRPr="006966FD">
        <w:rPr>
          <w:rFonts w:ascii="Times New Roman" w:hAnsi="Times New Roman" w:cs="Times New Roman"/>
          <w:sz w:val="28"/>
          <w:szCs w:val="28"/>
        </w:rPr>
        <w:t>юю относительную</w:t>
      </w:r>
      <w:r w:rsidR="00D677D1" w:rsidRPr="006966FD">
        <w:rPr>
          <w:rFonts w:ascii="Times New Roman" w:hAnsi="Times New Roman" w:cs="Times New Roman"/>
          <w:sz w:val="28"/>
          <w:szCs w:val="28"/>
        </w:rPr>
        <w:t xml:space="preserve"> площадь хря</w:t>
      </w:r>
      <w:r w:rsidR="00011E64" w:rsidRPr="006966FD">
        <w:rPr>
          <w:rFonts w:ascii="Times New Roman" w:hAnsi="Times New Roman" w:cs="Times New Roman"/>
          <w:sz w:val="28"/>
          <w:szCs w:val="28"/>
        </w:rPr>
        <w:t>щевых каналов,</w:t>
      </w:r>
      <w:r w:rsidR="00D677D1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011E64" w:rsidRPr="006966FD">
        <w:rPr>
          <w:rFonts w:ascii="Times New Roman" w:hAnsi="Times New Roman" w:cs="Times New Roman"/>
          <w:sz w:val="28"/>
          <w:szCs w:val="28"/>
        </w:rPr>
        <w:t>общее количество</w:t>
      </w:r>
      <w:r w:rsidR="003814DA" w:rsidRPr="006966FD">
        <w:rPr>
          <w:rFonts w:ascii="Times New Roman" w:hAnsi="Times New Roman" w:cs="Times New Roman"/>
          <w:sz w:val="28"/>
          <w:szCs w:val="28"/>
        </w:rPr>
        <w:t xml:space="preserve"> лакун и количеств</w:t>
      </w:r>
      <w:r w:rsidR="00011E64" w:rsidRPr="006966FD">
        <w:rPr>
          <w:rFonts w:ascii="Times New Roman" w:hAnsi="Times New Roman" w:cs="Times New Roman"/>
          <w:sz w:val="28"/>
          <w:szCs w:val="28"/>
        </w:rPr>
        <w:t>о</w:t>
      </w:r>
      <w:r w:rsidR="003814DA" w:rsidRPr="006966FD">
        <w:rPr>
          <w:rFonts w:ascii="Times New Roman" w:hAnsi="Times New Roman" w:cs="Times New Roman"/>
          <w:sz w:val="28"/>
          <w:szCs w:val="28"/>
        </w:rPr>
        <w:t xml:space="preserve"> пустых лакун</w:t>
      </w:r>
      <w:r w:rsidR="00011E64" w:rsidRPr="006966FD">
        <w:rPr>
          <w:rFonts w:ascii="Times New Roman" w:hAnsi="Times New Roman" w:cs="Times New Roman"/>
          <w:sz w:val="28"/>
          <w:szCs w:val="28"/>
        </w:rPr>
        <w:t>,</w:t>
      </w:r>
      <w:r w:rsidR="003814DA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867D08" w:rsidRPr="006966FD">
        <w:rPr>
          <w:rFonts w:ascii="Times New Roman" w:hAnsi="Times New Roman" w:cs="Times New Roman"/>
          <w:sz w:val="28"/>
          <w:szCs w:val="28"/>
        </w:rPr>
        <w:t xml:space="preserve">частоты встречаемости </w:t>
      </w:r>
      <w:proofErr w:type="spellStart"/>
      <w:r w:rsidR="00867D08" w:rsidRPr="006966FD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867D08" w:rsidRPr="006966F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867D08" w:rsidRPr="006966FD">
        <w:rPr>
          <w:rFonts w:ascii="Times New Roman" w:hAnsi="Times New Roman" w:cs="Times New Roman"/>
          <w:sz w:val="28"/>
          <w:szCs w:val="28"/>
        </w:rPr>
        <w:t>гипоцеллюлярных</w:t>
      </w:r>
      <w:proofErr w:type="spellEnd"/>
      <w:r w:rsidR="00867D08" w:rsidRPr="006966FD">
        <w:rPr>
          <w:rFonts w:ascii="Times New Roman" w:hAnsi="Times New Roman" w:cs="Times New Roman"/>
          <w:sz w:val="28"/>
          <w:szCs w:val="28"/>
        </w:rPr>
        <w:t xml:space="preserve"> зон.</w:t>
      </w:r>
      <w:r w:rsidR="00011E64" w:rsidRPr="00696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3B" w:rsidRPr="006966FD" w:rsidRDefault="00D67C87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Результаты морфометрического исследования анализировали статистически с использованием стандартного пакета программ IBM SPSS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20. Расчет границ 95-процентных доверительных интервалов (ДИ95%) для частот встречаемости</w:t>
      </w:r>
      <w:r w:rsidR="00867D08" w:rsidRPr="006966FD">
        <w:rPr>
          <w:rFonts w:ascii="Times New Roman" w:hAnsi="Times New Roman" w:cs="Times New Roman"/>
          <w:sz w:val="28"/>
          <w:szCs w:val="28"/>
        </w:rPr>
        <w:t xml:space="preserve"> хрящевых каналов, </w:t>
      </w:r>
      <w:proofErr w:type="spellStart"/>
      <w:r w:rsidR="00867D08" w:rsidRPr="006966FD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="00867D08" w:rsidRPr="006966F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867D08" w:rsidRPr="006966FD">
        <w:rPr>
          <w:rFonts w:ascii="Times New Roman" w:hAnsi="Times New Roman" w:cs="Times New Roman"/>
          <w:sz w:val="28"/>
          <w:szCs w:val="28"/>
        </w:rPr>
        <w:t>гиперцеллюлярных</w:t>
      </w:r>
      <w:proofErr w:type="spellEnd"/>
      <w:r w:rsidR="00867D08" w:rsidRPr="006966FD">
        <w:rPr>
          <w:rFonts w:ascii="Times New Roman" w:hAnsi="Times New Roman" w:cs="Times New Roman"/>
          <w:sz w:val="28"/>
          <w:szCs w:val="28"/>
        </w:rPr>
        <w:t xml:space="preserve"> зон, а также – </w:t>
      </w:r>
      <w:r w:rsidRPr="006966FD">
        <w:rPr>
          <w:rFonts w:ascii="Times New Roman" w:hAnsi="Times New Roman" w:cs="Times New Roman"/>
          <w:sz w:val="28"/>
          <w:szCs w:val="28"/>
        </w:rPr>
        <w:t>различных типов АТ в группе контроля и в группе пациентов с PE и PC производили по формуле “P±1,96</w:t>
      </w:r>
      <w:r w:rsidRPr="006966FD">
        <w:rPr>
          <w:rFonts w:ascii="Cambria Math" w:hAnsi="Cambria Math" w:cs="Cambria Math"/>
          <w:sz w:val="28"/>
          <w:szCs w:val="28"/>
        </w:rPr>
        <w:t>∗</w:t>
      </w:r>
      <w:r w:rsidRPr="006966FD">
        <w:rPr>
          <w:rFonts w:ascii="Times New Roman" w:hAnsi="Times New Roman" w:cs="Times New Roman"/>
          <w:sz w:val="28"/>
          <w:szCs w:val="28"/>
        </w:rPr>
        <w:t>√(P× (1−P)N+0,5</w:t>
      </w:r>
      <w:r w:rsidRPr="006966FD">
        <w:rPr>
          <w:rFonts w:ascii="Cambria Math" w:hAnsi="Cambria Math" w:cs="Cambria Math"/>
          <w:sz w:val="28"/>
          <w:szCs w:val="28"/>
        </w:rPr>
        <w:t>𝑁</w:t>
      </w:r>
      <w:r w:rsidRPr="006966FD">
        <w:rPr>
          <w:rFonts w:ascii="Times New Roman" w:hAnsi="Times New Roman" w:cs="Times New Roman"/>
          <w:sz w:val="28"/>
          <w:szCs w:val="28"/>
        </w:rPr>
        <w:t xml:space="preserve">)×100[%]”, где P – выборочная доля (в долях единицы), N - общее число наблюдений </w:t>
      </w:r>
      <w:r w:rsidR="00AC4CBB" w:rsidRPr="006966FD">
        <w:rPr>
          <w:rFonts w:ascii="Times New Roman" w:hAnsi="Times New Roman" w:cs="Times New Roman"/>
          <w:sz w:val="28"/>
          <w:szCs w:val="28"/>
        </w:rPr>
        <w:fldChar w:fldCharType="begin"/>
      </w:r>
      <w:r w:rsidR="00FB7115">
        <w:rPr>
          <w:rFonts w:ascii="Times New Roman" w:hAnsi="Times New Roman" w:cs="Times New Roman"/>
          <w:sz w:val="28"/>
          <w:szCs w:val="28"/>
        </w:rPr>
        <w:instrText xml:space="preserve"> ADDIN EN.CITE &lt;EndNote&gt;&lt;Cite&gt;&lt;Author&gt;Гланц&lt;/Author&gt;&lt;Year&gt;1999&lt;/Year&gt;&lt;RecNum&gt;273&lt;/RecNum&gt;&lt;DisplayText&gt;(Гланц 1999)&lt;/DisplayText&gt;&lt;record&gt;&lt;rec-number&gt;273&lt;/rec-number&gt;&lt;foreign-keys&gt;&lt;key app="EN" db-id="2t5zsf2a90tvteerxf1vdxtevsd5vvfsxtvt"&gt;273&lt;/key&gt;&lt;/foreign-keys&gt;&lt;ref-type name="Journal Article"&gt;17&lt;/ref-type&gt;&lt;contributors&gt;&lt;authors&gt;&lt;author&gt;Гланц, Стентон&lt;/author&gt;&lt;/authors&gt;&lt;/contributors&gt;&lt;titles&gt;&lt;title&gt;Медико-биологическая статистика&lt;/title&gt;&lt;secondary-title&gt;М.: практика&lt;/secondary-title&gt;&lt;/titles&gt;&lt;pages&gt;1&lt;/pages&gt;&lt;volume&gt;459&lt;/volume&gt;&lt;dates&gt;&lt;year&gt;1999&lt;/year&gt;&lt;/dates&gt;&lt;urls&gt;&lt;/urls&gt;&lt;/record&gt;&lt;/Cite&gt;&lt;/EndNote&gt;</w:instrText>
      </w:r>
      <w:r w:rsidR="00AC4CBB" w:rsidRPr="006966FD">
        <w:rPr>
          <w:rFonts w:ascii="Times New Roman" w:hAnsi="Times New Roman" w:cs="Times New Roman"/>
          <w:sz w:val="28"/>
          <w:szCs w:val="28"/>
        </w:rPr>
        <w:fldChar w:fldCharType="separate"/>
      </w:r>
      <w:r w:rsidR="00FB7115">
        <w:rPr>
          <w:rFonts w:ascii="Times New Roman" w:hAnsi="Times New Roman" w:cs="Times New Roman"/>
          <w:noProof/>
          <w:sz w:val="28"/>
          <w:szCs w:val="28"/>
        </w:rPr>
        <w:t>(</w:t>
      </w:r>
      <w:hyperlink w:anchor="_ENREF_1" w:tooltip="Гланц, 1999 #273" w:history="1">
        <w:r w:rsidR="00973D02">
          <w:rPr>
            <w:rFonts w:ascii="Times New Roman" w:hAnsi="Times New Roman" w:cs="Times New Roman"/>
            <w:noProof/>
            <w:sz w:val="28"/>
            <w:szCs w:val="28"/>
          </w:rPr>
          <w:t>Гланц 1999</w:t>
        </w:r>
      </w:hyperlink>
      <w:r w:rsidR="00FB7115">
        <w:rPr>
          <w:rFonts w:ascii="Times New Roman" w:hAnsi="Times New Roman" w:cs="Times New Roman"/>
          <w:noProof/>
          <w:sz w:val="28"/>
          <w:szCs w:val="28"/>
        </w:rPr>
        <w:t>)</w:t>
      </w:r>
      <w:r w:rsidR="00AC4CBB" w:rsidRPr="006966FD">
        <w:rPr>
          <w:rFonts w:ascii="Times New Roman" w:hAnsi="Times New Roman" w:cs="Times New Roman"/>
          <w:sz w:val="28"/>
          <w:szCs w:val="28"/>
        </w:rPr>
        <w:fldChar w:fldCharType="end"/>
      </w:r>
      <w:r w:rsidR="00AC4CBB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Pr="006966FD">
        <w:rPr>
          <w:rFonts w:ascii="Times New Roman" w:hAnsi="Times New Roman" w:cs="Times New Roman"/>
          <w:sz w:val="28"/>
          <w:szCs w:val="28"/>
        </w:rPr>
        <w:t xml:space="preserve">с помощью программы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стандартного пакета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2010. Оценка различий средней относительной площади</w:t>
      </w:r>
      <w:r w:rsidR="007F2C3B" w:rsidRPr="006966F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Pr="006966FD">
        <w:rPr>
          <w:rFonts w:ascii="Times New Roman" w:hAnsi="Times New Roman" w:cs="Times New Roman"/>
          <w:sz w:val="28"/>
          <w:szCs w:val="28"/>
        </w:rPr>
        <w:t xml:space="preserve"> АТ</w:t>
      </w:r>
      <w:r w:rsidR="007F2C3B" w:rsidRPr="006966FD">
        <w:rPr>
          <w:rFonts w:ascii="Times New Roman" w:hAnsi="Times New Roman" w:cs="Times New Roman"/>
          <w:sz w:val="28"/>
          <w:szCs w:val="28"/>
        </w:rPr>
        <w:t xml:space="preserve"> и хрящевых каналов</w:t>
      </w:r>
      <w:r w:rsidRPr="006966FD">
        <w:rPr>
          <w:rFonts w:ascii="Times New Roman" w:hAnsi="Times New Roman" w:cs="Times New Roman"/>
          <w:sz w:val="28"/>
          <w:szCs w:val="28"/>
        </w:rPr>
        <w:t xml:space="preserve"> в трех группах осуществлялась посредством сравнения ДИ95% для средних значений. </w:t>
      </w:r>
      <w:r w:rsidR="00867D08" w:rsidRPr="006966FD">
        <w:rPr>
          <w:rFonts w:ascii="Times New Roman" w:hAnsi="Times New Roman" w:cs="Times New Roman"/>
          <w:sz w:val="28"/>
          <w:szCs w:val="28"/>
        </w:rPr>
        <w:t xml:space="preserve">Для оценки корреляции применялся двухсторонний критерий </w:t>
      </w:r>
      <w:proofErr w:type="spellStart"/>
      <w:r w:rsidR="00867D08" w:rsidRPr="006966FD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="00867D08" w:rsidRPr="006966FD">
        <w:rPr>
          <w:rFonts w:ascii="Times New Roman" w:hAnsi="Times New Roman" w:cs="Times New Roman"/>
          <w:sz w:val="28"/>
          <w:szCs w:val="28"/>
        </w:rPr>
        <w:t xml:space="preserve"> при уровне значимости «р» равном 0,05.</w:t>
      </w:r>
    </w:p>
    <w:p w:rsidR="00D67C87" w:rsidRPr="006966FD" w:rsidRDefault="00022A33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i/>
          <w:sz w:val="28"/>
          <w:szCs w:val="28"/>
        </w:rPr>
        <w:t>Трансмиссионная и сканирующая электронные микроскопии</w:t>
      </w:r>
      <w:r w:rsidR="00222F23" w:rsidRPr="006966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9081B" w:rsidRPr="006966FD">
        <w:rPr>
          <w:rFonts w:ascii="Times New Roman" w:hAnsi="Times New Roman" w:cs="Times New Roman"/>
          <w:sz w:val="28"/>
          <w:szCs w:val="28"/>
        </w:rPr>
        <w:t>О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бразцы тканей фиксировали в 2,5% </w:t>
      </w:r>
      <w:proofErr w:type="spellStart"/>
      <w:r w:rsidR="00D67C87" w:rsidRPr="006966FD">
        <w:rPr>
          <w:rFonts w:ascii="Times New Roman" w:hAnsi="Times New Roman" w:cs="Times New Roman"/>
          <w:sz w:val="28"/>
          <w:szCs w:val="28"/>
        </w:rPr>
        <w:t>глутаральдегиде</w:t>
      </w:r>
      <w:proofErr w:type="spellEnd"/>
      <w:r w:rsidR="00D67C87" w:rsidRPr="006966FD">
        <w:rPr>
          <w:rFonts w:ascii="Times New Roman" w:hAnsi="Times New Roman" w:cs="Times New Roman"/>
          <w:sz w:val="28"/>
          <w:szCs w:val="28"/>
        </w:rPr>
        <w:t xml:space="preserve">, контрастировали в насыщенном водном растворе </w:t>
      </w:r>
      <w:proofErr w:type="spellStart"/>
      <w:r w:rsidR="00D67C87" w:rsidRPr="006966FD">
        <w:rPr>
          <w:rFonts w:ascii="Times New Roman" w:hAnsi="Times New Roman" w:cs="Times New Roman"/>
          <w:sz w:val="28"/>
          <w:szCs w:val="28"/>
        </w:rPr>
        <w:t>уранилацетата</w:t>
      </w:r>
      <w:proofErr w:type="spellEnd"/>
      <w:r w:rsidR="00D67C87" w:rsidRPr="006966FD">
        <w:rPr>
          <w:rFonts w:ascii="Times New Roman" w:hAnsi="Times New Roman" w:cs="Times New Roman"/>
          <w:sz w:val="28"/>
          <w:szCs w:val="28"/>
        </w:rPr>
        <w:t xml:space="preserve">. Срезы толщиной 25 </w:t>
      </w:r>
      <w:proofErr w:type="spellStart"/>
      <w:r w:rsidR="00D67C87" w:rsidRPr="006966F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D67C87" w:rsidRPr="006966FD">
        <w:rPr>
          <w:rFonts w:ascii="Times New Roman" w:hAnsi="Times New Roman" w:cs="Times New Roman"/>
          <w:sz w:val="28"/>
          <w:szCs w:val="28"/>
        </w:rPr>
        <w:t xml:space="preserve">, полученные на </w:t>
      </w:r>
      <w:proofErr w:type="spellStart"/>
      <w:r w:rsidR="00D67C87" w:rsidRPr="006966FD">
        <w:rPr>
          <w:rFonts w:ascii="Times New Roman" w:hAnsi="Times New Roman" w:cs="Times New Roman"/>
          <w:sz w:val="28"/>
          <w:szCs w:val="28"/>
        </w:rPr>
        <w:t>ультратоме</w:t>
      </w:r>
      <w:proofErr w:type="spellEnd"/>
      <w:r w:rsidR="00D67C87" w:rsidRPr="006966FD">
        <w:rPr>
          <w:rFonts w:ascii="Times New Roman" w:hAnsi="Times New Roman" w:cs="Times New Roman"/>
          <w:sz w:val="28"/>
          <w:szCs w:val="28"/>
        </w:rPr>
        <w:t xml:space="preserve">, дополнительно контрастировали в насыщенном растворе OsO4, просматривали в ТЭМ. Предварительно с помощью светового микроскопа изучали полутонкие срезы ткани толщиной 1 мкм, которые окрашивали трехцветным методом с помощью метиленового синего, азура II и основного фуксина (МАFТ). Для сканирующей электронной микроскопии (СЭМ) использовали неокрашенные </w:t>
      </w:r>
      <w:proofErr w:type="spellStart"/>
      <w:r w:rsidR="00D67C87" w:rsidRPr="006966FD">
        <w:rPr>
          <w:rFonts w:ascii="Times New Roman" w:hAnsi="Times New Roman" w:cs="Times New Roman"/>
          <w:sz w:val="28"/>
          <w:szCs w:val="28"/>
        </w:rPr>
        <w:t>депарафинированные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микротомные</w:t>
      </w:r>
      <w:proofErr w:type="spellEnd"/>
      <w:r w:rsidR="00D67C87" w:rsidRPr="006966FD">
        <w:rPr>
          <w:rFonts w:ascii="Times New Roman" w:hAnsi="Times New Roman" w:cs="Times New Roman"/>
          <w:sz w:val="28"/>
          <w:szCs w:val="28"/>
        </w:rPr>
        <w:t xml:space="preserve"> срезы толщиной 20 мкм на покровных стеклах. На части срезов на проводящей (углеродной) клейкой ленте методом плазменного напыления наносилась </w:t>
      </w:r>
      <w:r w:rsidR="00D67C87" w:rsidRPr="006966FD"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металлическая пленка толщиной порядка 15-20 </w:t>
      </w:r>
      <w:proofErr w:type="spellStart"/>
      <w:r w:rsidR="00D67C87" w:rsidRPr="006966F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D67C87" w:rsidRPr="006966FD">
        <w:rPr>
          <w:rFonts w:ascii="Times New Roman" w:hAnsi="Times New Roman" w:cs="Times New Roman"/>
          <w:sz w:val="28"/>
          <w:szCs w:val="28"/>
        </w:rPr>
        <w:t xml:space="preserve">. Образец исследовали с помощью аппарата </w:t>
      </w:r>
      <w:proofErr w:type="spellStart"/>
      <w:r w:rsidR="00D67C87" w:rsidRPr="006966FD">
        <w:rPr>
          <w:rFonts w:ascii="Times New Roman" w:hAnsi="Times New Roman" w:cs="Times New Roman"/>
          <w:sz w:val="28"/>
          <w:szCs w:val="28"/>
        </w:rPr>
        <w:t>Fenom</w:t>
      </w:r>
      <w:proofErr w:type="spellEnd"/>
      <w:r w:rsidR="00D67C87" w:rsidRPr="006966FD">
        <w:rPr>
          <w:rFonts w:ascii="Times New Roman" w:hAnsi="Times New Roman" w:cs="Times New Roman"/>
          <w:sz w:val="28"/>
          <w:szCs w:val="28"/>
        </w:rPr>
        <w:t xml:space="preserve">. Другие срезы без напыления изучали с помощью аппарата </w:t>
      </w:r>
      <w:proofErr w:type="spellStart"/>
      <w:r w:rsidR="00D67C87" w:rsidRPr="006966FD">
        <w:rPr>
          <w:rFonts w:ascii="Times New Roman" w:hAnsi="Times New Roman" w:cs="Times New Roman"/>
          <w:sz w:val="28"/>
          <w:szCs w:val="28"/>
        </w:rPr>
        <w:t>Zeiss</w:t>
      </w:r>
      <w:proofErr w:type="spellEnd"/>
      <w:r w:rsidR="00D67C87" w:rsidRPr="006966FD">
        <w:rPr>
          <w:rFonts w:ascii="Times New Roman" w:hAnsi="Times New Roman" w:cs="Times New Roman"/>
          <w:sz w:val="28"/>
          <w:szCs w:val="28"/>
        </w:rPr>
        <w:t xml:space="preserve"> 1450 (Германия).</w:t>
      </w:r>
    </w:p>
    <w:p w:rsidR="00022A33" w:rsidRPr="006966FD" w:rsidRDefault="00022A33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i/>
          <w:sz w:val="28"/>
          <w:szCs w:val="28"/>
        </w:rPr>
        <w:t>Нелинейная оптическая микроскопия</w:t>
      </w:r>
      <w:r w:rsidR="00222F23" w:rsidRPr="006966FD">
        <w:rPr>
          <w:rFonts w:ascii="Times New Roman" w:hAnsi="Times New Roman" w:cs="Times New Roman"/>
          <w:i/>
          <w:sz w:val="28"/>
          <w:szCs w:val="28"/>
        </w:rPr>
        <w:t xml:space="preserve"> (НЛОМ). </w:t>
      </w:r>
      <w:r w:rsidRPr="006966FD">
        <w:rPr>
          <w:rFonts w:ascii="Times New Roman" w:hAnsi="Times New Roman" w:cs="Times New Roman"/>
          <w:sz w:val="28"/>
          <w:szCs w:val="28"/>
        </w:rPr>
        <w:t xml:space="preserve">Для НЛОМ изготавливали неокрашенные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депарафинированные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микротомные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срезы толщиной 20 мкм. НЛОМ исследование было выполнено с помощью системы лазерной сканирующей микроскопии. Нелинейное возбуждение осуществлялось импульсным (100 </w:t>
      </w:r>
      <w:proofErr w:type="spellStart"/>
      <w:r w:rsidR="00FB7115">
        <w:rPr>
          <w:rFonts w:ascii="Times New Roman" w:hAnsi="Times New Roman" w:cs="Times New Roman"/>
          <w:sz w:val="28"/>
          <w:szCs w:val="28"/>
        </w:rPr>
        <w:t>фс</w:t>
      </w:r>
      <w:proofErr w:type="spellEnd"/>
      <w:r w:rsidR="00FB7115">
        <w:rPr>
          <w:rFonts w:ascii="Times New Roman" w:hAnsi="Times New Roman" w:cs="Times New Roman"/>
          <w:sz w:val="28"/>
          <w:szCs w:val="28"/>
        </w:rPr>
        <w:t xml:space="preserve">) излучением </w:t>
      </w:r>
      <w:proofErr w:type="spellStart"/>
      <w:proofErr w:type="gramStart"/>
      <w:r w:rsidR="00FB7115">
        <w:rPr>
          <w:rFonts w:ascii="Times New Roman" w:hAnsi="Times New Roman" w:cs="Times New Roman"/>
          <w:sz w:val="28"/>
          <w:szCs w:val="28"/>
        </w:rPr>
        <w:t>Ti:сапфир</w:t>
      </w:r>
      <w:proofErr w:type="spellEnd"/>
      <w:proofErr w:type="gramEnd"/>
      <w:r w:rsidR="00FB7115">
        <w:rPr>
          <w:rFonts w:ascii="Times New Roman" w:hAnsi="Times New Roman" w:cs="Times New Roman"/>
          <w:sz w:val="28"/>
          <w:szCs w:val="28"/>
        </w:rPr>
        <w:t xml:space="preserve"> лазера</w:t>
      </w:r>
      <w:r w:rsidRPr="006966FD">
        <w:rPr>
          <w:rFonts w:ascii="Times New Roman" w:hAnsi="Times New Roman" w:cs="Times New Roman"/>
          <w:sz w:val="28"/>
          <w:szCs w:val="28"/>
        </w:rPr>
        <w:t xml:space="preserve"> на длине волны 800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с частотой повторения импульсов 80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MГц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и средней мощностью 10 мВт. Обратно направленный сигнал генерации второй гармоники (ГВГ) выделяли с помощью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дихроич</w:t>
      </w:r>
      <w:r w:rsidR="00FB711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B7115">
        <w:rPr>
          <w:rFonts w:ascii="Times New Roman" w:hAnsi="Times New Roman" w:cs="Times New Roman"/>
          <w:sz w:val="28"/>
          <w:szCs w:val="28"/>
        </w:rPr>
        <w:t xml:space="preserve"> фильтра видимого излучения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 узкополосного фильтра (400/10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>). Изображение среза, содержащее 1024</w:t>
      </w:r>
      <w:r w:rsidR="007D4B86" w:rsidRPr="006966FD">
        <w:rPr>
          <w:rFonts w:ascii="Times New Roman" w:hAnsi="Times New Roman" w:cs="Times New Roman"/>
          <w:sz w:val="28"/>
          <w:szCs w:val="28"/>
        </w:rPr>
        <w:t>х</w:t>
      </w:r>
      <w:r w:rsidRPr="006966FD">
        <w:rPr>
          <w:rFonts w:ascii="Times New Roman" w:hAnsi="Times New Roman" w:cs="Times New Roman"/>
          <w:sz w:val="28"/>
          <w:szCs w:val="28"/>
        </w:rPr>
        <w:t xml:space="preserve">1024 пикселя, формировалось с помощью объективов типа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Plan-Neofluar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с увеличением </w:t>
      </w:r>
      <w:r w:rsidR="007D4B86" w:rsidRPr="006966FD">
        <w:rPr>
          <w:rFonts w:ascii="Times New Roman" w:hAnsi="Times New Roman" w:cs="Times New Roman"/>
          <w:sz w:val="28"/>
          <w:szCs w:val="28"/>
        </w:rPr>
        <w:t>х</w:t>
      </w:r>
      <w:r w:rsidRPr="006966FD">
        <w:rPr>
          <w:rFonts w:ascii="Times New Roman" w:hAnsi="Times New Roman" w:cs="Times New Roman"/>
          <w:sz w:val="28"/>
          <w:szCs w:val="28"/>
        </w:rPr>
        <w:t xml:space="preserve">10, </w:t>
      </w:r>
      <w:r w:rsidR="007D4B86" w:rsidRPr="006966FD">
        <w:rPr>
          <w:rFonts w:ascii="Times New Roman" w:hAnsi="Times New Roman" w:cs="Times New Roman"/>
          <w:sz w:val="28"/>
          <w:szCs w:val="28"/>
        </w:rPr>
        <w:t>х</w:t>
      </w:r>
      <w:r w:rsidRPr="006966FD">
        <w:rPr>
          <w:rFonts w:ascii="Times New Roman" w:hAnsi="Times New Roman" w:cs="Times New Roman"/>
          <w:sz w:val="28"/>
          <w:szCs w:val="28"/>
        </w:rPr>
        <w:t xml:space="preserve">20 и </w:t>
      </w:r>
      <w:r w:rsidR="007D4B86" w:rsidRPr="006966FD">
        <w:rPr>
          <w:rFonts w:ascii="Times New Roman" w:hAnsi="Times New Roman" w:cs="Times New Roman"/>
          <w:sz w:val="28"/>
          <w:szCs w:val="28"/>
        </w:rPr>
        <w:t>х</w:t>
      </w:r>
      <w:r w:rsidRPr="006966FD">
        <w:rPr>
          <w:rFonts w:ascii="Times New Roman" w:hAnsi="Times New Roman" w:cs="Times New Roman"/>
          <w:sz w:val="28"/>
          <w:szCs w:val="28"/>
        </w:rPr>
        <w:t>40 без иммерсии</w:t>
      </w:r>
      <w:r w:rsidR="007D4B86" w:rsidRPr="006966FD">
        <w:rPr>
          <w:rFonts w:ascii="Times New Roman" w:hAnsi="Times New Roman" w:cs="Times New Roman"/>
          <w:sz w:val="28"/>
          <w:szCs w:val="28"/>
        </w:rPr>
        <w:t>,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 </w:t>
      </w:r>
      <w:r w:rsidR="007D4B86" w:rsidRPr="006966FD">
        <w:rPr>
          <w:rFonts w:ascii="Times New Roman" w:hAnsi="Times New Roman" w:cs="Times New Roman"/>
          <w:sz w:val="28"/>
          <w:szCs w:val="28"/>
        </w:rPr>
        <w:t>х50 с иммерсией в масле</w:t>
      </w:r>
      <w:r w:rsidRPr="006966FD">
        <w:rPr>
          <w:rFonts w:ascii="Times New Roman" w:hAnsi="Times New Roman" w:cs="Times New Roman"/>
          <w:sz w:val="28"/>
          <w:szCs w:val="28"/>
        </w:rPr>
        <w:t>. Изображение при этих увеличениях соответствовало области с физическими размерами 900</w:t>
      </w:r>
      <w:r w:rsidR="007D4B86" w:rsidRPr="006966FD">
        <w:rPr>
          <w:rFonts w:ascii="Times New Roman" w:hAnsi="Times New Roman" w:cs="Times New Roman"/>
          <w:sz w:val="28"/>
          <w:szCs w:val="28"/>
        </w:rPr>
        <w:t>х</w:t>
      </w:r>
      <w:r w:rsidRPr="006966FD">
        <w:rPr>
          <w:rFonts w:ascii="Times New Roman" w:hAnsi="Times New Roman" w:cs="Times New Roman"/>
          <w:sz w:val="28"/>
          <w:szCs w:val="28"/>
        </w:rPr>
        <w:t>900, 450</w:t>
      </w:r>
      <w:r w:rsidR="007D4B86" w:rsidRPr="006966FD">
        <w:rPr>
          <w:rFonts w:ascii="Times New Roman" w:hAnsi="Times New Roman" w:cs="Times New Roman"/>
          <w:sz w:val="28"/>
          <w:szCs w:val="28"/>
        </w:rPr>
        <w:t>х</w:t>
      </w:r>
      <w:r w:rsidRPr="006966FD">
        <w:rPr>
          <w:rFonts w:ascii="Times New Roman" w:hAnsi="Times New Roman" w:cs="Times New Roman"/>
          <w:sz w:val="28"/>
          <w:szCs w:val="28"/>
        </w:rPr>
        <w:t>450 и 225</w:t>
      </w:r>
      <w:r w:rsidR="007D4B86" w:rsidRPr="006966FD">
        <w:rPr>
          <w:rFonts w:ascii="Times New Roman" w:hAnsi="Times New Roman" w:cs="Times New Roman"/>
          <w:sz w:val="28"/>
          <w:szCs w:val="28"/>
        </w:rPr>
        <w:t>х</w:t>
      </w:r>
      <w:r w:rsidRPr="006966FD">
        <w:rPr>
          <w:rFonts w:ascii="Times New Roman" w:hAnsi="Times New Roman" w:cs="Times New Roman"/>
          <w:sz w:val="28"/>
          <w:szCs w:val="28"/>
        </w:rPr>
        <w:t xml:space="preserve">225 мкм, соответственно. Изображение обрабатывали с помощью оригинального программного обеспечения. </w:t>
      </w:r>
    </w:p>
    <w:p w:rsidR="001B2BFB" w:rsidRPr="006966FD" w:rsidRDefault="00022A33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i/>
          <w:sz w:val="28"/>
          <w:szCs w:val="28"/>
        </w:rPr>
        <w:t>Атомно-силовая микроскопия</w:t>
      </w:r>
      <w:r w:rsidR="00222F23" w:rsidRPr="006966FD">
        <w:rPr>
          <w:rFonts w:ascii="Times New Roman" w:hAnsi="Times New Roman" w:cs="Times New Roman"/>
          <w:i/>
          <w:sz w:val="28"/>
          <w:szCs w:val="28"/>
        </w:rPr>
        <w:t xml:space="preserve"> (АСМ). </w:t>
      </w:r>
      <w:r w:rsidR="00222F23" w:rsidRPr="006966FD">
        <w:rPr>
          <w:rFonts w:ascii="Times New Roman" w:hAnsi="Times New Roman" w:cs="Times New Roman"/>
          <w:sz w:val="28"/>
          <w:szCs w:val="28"/>
        </w:rPr>
        <w:t>Для АСМ и</w:t>
      </w:r>
      <w:r w:rsidR="00C3162D" w:rsidRPr="006966FD">
        <w:rPr>
          <w:rFonts w:ascii="Times New Roman" w:hAnsi="Times New Roman" w:cs="Times New Roman"/>
          <w:sz w:val="28"/>
          <w:szCs w:val="28"/>
        </w:rPr>
        <w:t xml:space="preserve">зготавливали неокрашенные </w:t>
      </w:r>
      <w:proofErr w:type="spellStart"/>
      <w:r w:rsidR="00C3162D" w:rsidRPr="006966FD">
        <w:rPr>
          <w:rFonts w:ascii="Times New Roman" w:hAnsi="Times New Roman" w:cs="Times New Roman"/>
          <w:sz w:val="28"/>
          <w:szCs w:val="28"/>
        </w:rPr>
        <w:t>депарафинированные</w:t>
      </w:r>
      <w:proofErr w:type="spellEnd"/>
      <w:r w:rsidR="00C3162D"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62D" w:rsidRPr="006966FD">
        <w:rPr>
          <w:rFonts w:ascii="Times New Roman" w:hAnsi="Times New Roman" w:cs="Times New Roman"/>
          <w:sz w:val="28"/>
          <w:szCs w:val="28"/>
        </w:rPr>
        <w:t>микротомные</w:t>
      </w:r>
      <w:proofErr w:type="spellEnd"/>
      <w:r w:rsidR="00C3162D" w:rsidRPr="006966FD">
        <w:rPr>
          <w:rFonts w:ascii="Times New Roman" w:hAnsi="Times New Roman" w:cs="Times New Roman"/>
          <w:sz w:val="28"/>
          <w:szCs w:val="28"/>
        </w:rPr>
        <w:t xml:space="preserve"> срезы толщиной 20 мкм</w:t>
      </w:r>
      <w:r w:rsidR="00D67C87" w:rsidRPr="006966FD">
        <w:rPr>
          <w:rFonts w:ascii="Times New Roman" w:hAnsi="Times New Roman" w:cs="Times New Roman"/>
          <w:sz w:val="28"/>
          <w:szCs w:val="28"/>
        </w:rPr>
        <w:t>.</w:t>
      </w:r>
      <w:r w:rsidR="00C3162D" w:rsidRPr="006966FD">
        <w:rPr>
          <w:rFonts w:ascii="Times New Roman" w:hAnsi="Times New Roman" w:cs="Times New Roman"/>
          <w:sz w:val="28"/>
          <w:szCs w:val="28"/>
        </w:rPr>
        <w:t xml:space="preserve"> Области для сканирования отбирали после гистологического исследования неокрашенных</w:t>
      </w:r>
      <w:r w:rsidR="001F278A"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78A" w:rsidRPr="006966FD">
        <w:rPr>
          <w:rFonts w:ascii="Times New Roman" w:hAnsi="Times New Roman" w:cs="Times New Roman"/>
          <w:sz w:val="28"/>
          <w:szCs w:val="28"/>
        </w:rPr>
        <w:t>депарафинированных</w:t>
      </w:r>
      <w:proofErr w:type="spellEnd"/>
      <w:r w:rsidR="00C3162D" w:rsidRPr="006966FD">
        <w:rPr>
          <w:rFonts w:ascii="Times New Roman" w:hAnsi="Times New Roman" w:cs="Times New Roman"/>
          <w:sz w:val="28"/>
          <w:szCs w:val="28"/>
        </w:rPr>
        <w:t xml:space="preserve"> образцов</w:t>
      </w:r>
      <w:r w:rsidR="001F278A" w:rsidRPr="006966FD">
        <w:rPr>
          <w:rFonts w:ascii="Times New Roman" w:hAnsi="Times New Roman" w:cs="Times New Roman"/>
          <w:sz w:val="28"/>
          <w:szCs w:val="28"/>
        </w:rPr>
        <w:t xml:space="preserve"> толщиной 20 мкм, помещенных на предметные стекла</w:t>
      </w:r>
      <w:r w:rsidR="00D67C87" w:rsidRPr="006966FD">
        <w:rPr>
          <w:rFonts w:ascii="Times New Roman" w:hAnsi="Times New Roman" w:cs="Times New Roman"/>
          <w:sz w:val="28"/>
          <w:szCs w:val="28"/>
        </w:rPr>
        <w:t>.</w:t>
      </w:r>
      <w:r w:rsidR="00C3162D" w:rsidRPr="006966FD">
        <w:rPr>
          <w:rFonts w:ascii="Times New Roman" w:hAnsi="Times New Roman" w:cs="Times New Roman"/>
          <w:sz w:val="28"/>
          <w:szCs w:val="28"/>
        </w:rPr>
        <w:t xml:space="preserve"> Из каждой интересующей области матрикса отбирались минимум 5 изображений для последующего анализа</w:t>
      </w:r>
      <w:r w:rsidR="00D67C87" w:rsidRPr="006966FD">
        <w:rPr>
          <w:rFonts w:ascii="Times New Roman" w:hAnsi="Times New Roman" w:cs="Times New Roman"/>
          <w:sz w:val="28"/>
          <w:szCs w:val="28"/>
        </w:rPr>
        <w:t>.</w:t>
      </w:r>
      <w:r w:rsidR="008273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EC565F" w:rsidRPr="006966FD">
        <w:rPr>
          <w:rFonts w:ascii="Times New Roman" w:hAnsi="Times New Roman" w:cs="Times New Roman"/>
          <w:sz w:val="28"/>
          <w:szCs w:val="28"/>
        </w:rPr>
        <w:t xml:space="preserve">Изображения получали с помощью зондов </w:t>
      </w:r>
      <w:r w:rsidR="005E4148" w:rsidRPr="006966FD">
        <w:rPr>
          <w:rFonts w:ascii="Times New Roman" w:hAnsi="Times New Roman" w:cs="Times New Roman"/>
          <w:sz w:val="28"/>
          <w:szCs w:val="28"/>
        </w:rPr>
        <w:t xml:space="preserve">с номинальным модулем упругости 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5 </w:t>
      </w:r>
      <w:r w:rsidR="001F278A" w:rsidRPr="006966FD">
        <w:rPr>
          <w:rFonts w:ascii="Times New Roman" w:hAnsi="Times New Roman" w:cs="Times New Roman"/>
          <w:sz w:val="28"/>
          <w:szCs w:val="28"/>
        </w:rPr>
        <w:t>Н</w:t>
      </w:r>
      <w:r w:rsidR="00D67C87" w:rsidRPr="006966FD">
        <w:rPr>
          <w:rFonts w:ascii="Times New Roman" w:hAnsi="Times New Roman" w:cs="Times New Roman"/>
          <w:sz w:val="28"/>
          <w:szCs w:val="28"/>
        </w:rPr>
        <w:t>/</w:t>
      </w:r>
      <w:r w:rsidR="001F278A" w:rsidRPr="006966FD">
        <w:rPr>
          <w:rFonts w:ascii="Times New Roman" w:hAnsi="Times New Roman" w:cs="Times New Roman"/>
          <w:sz w:val="28"/>
          <w:szCs w:val="28"/>
        </w:rPr>
        <w:t>м</w:t>
      </w:r>
      <w:r w:rsidR="00D67C87" w:rsidRPr="006966FD">
        <w:rPr>
          <w:rFonts w:ascii="Times New Roman" w:hAnsi="Times New Roman" w:cs="Times New Roman"/>
          <w:sz w:val="28"/>
          <w:szCs w:val="28"/>
        </w:rPr>
        <w:t>,</w:t>
      </w:r>
      <w:r w:rsidR="005E4148" w:rsidRPr="006966FD">
        <w:rPr>
          <w:rFonts w:ascii="Times New Roman" w:hAnsi="Times New Roman" w:cs="Times New Roman"/>
          <w:sz w:val="28"/>
          <w:szCs w:val="28"/>
        </w:rPr>
        <w:t xml:space="preserve"> номинальной частотой 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150 </w:t>
      </w:r>
      <w:r w:rsidR="001F278A" w:rsidRPr="006966FD">
        <w:rPr>
          <w:rFonts w:ascii="Times New Roman" w:hAnsi="Times New Roman" w:cs="Times New Roman"/>
          <w:sz w:val="28"/>
          <w:szCs w:val="28"/>
        </w:rPr>
        <w:t>кГц</w:t>
      </w:r>
      <w:r w:rsidR="005E4148" w:rsidRPr="006966FD">
        <w:rPr>
          <w:rFonts w:ascii="Times New Roman" w:hAnsi="Times New Roman" w:cs="Times New Roman"/>
          <w:sz w:val="28"/>
          <w:szCs w:val="28"/>
        </w:rPr>
        <w:t xml:space="preserve"> и номинальным радиусом кончика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1F278A" w:rsidRPr="006966F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D67C87" w:rsidRPr="006966FD">
        <w:rPr>
          <w:rFonts w:ascii="Times New Roman" w:hAnsi="Times New Roman" w:cs="Times New Roman"/>
          <w:sz w:val="28"/>
          <w:szCs w:val="28"/>
        </w:rPr>
        <w:t>.</w:t>
      </w:r>
      <w:r w:rsidR="005E4148" w:rsidRPr="006966FD">
        <w:rPr>
          <w:rFonts w:ascii="Times New Roman" w:hAnsi="Times New Roman" w:cs="Times New Roman"/>
          <w:sz w:val="28"/>
          <w:szCs w:val="28"/>
        </w:rPr>
        <w:t xml:space="preserve"> Чувствительность </w:t>
      </w:r>
      <w:proofErr w:type="spellStart"/>
      <w:r w:rsidR="005E4148" w:rsidRPr="006966FD">
        <w:rPr>
          <w:rFonts w:ascii="Times New Roman" w:hAnsi="Times New Roman" w:cs="Times New Roman"/>
          <w:sz w:val="28"/>
          <w:szCs w:val="28"/>
        </w:rPr>
        <w:t>кантилевера</w:t>
      </w:r>
      <w:proofErr w:type="spellEnd"/>
      <w:r w:rsidR="005E4148" w:rsidRPr="006966FD">
        <w:rPr>
          <w:rFonts w:ascii="Times New Roman" w:hAnsi="Times New Roman" w:cs="Times New Roman"/>
          <w:sz w:val="28"/>
          <w:szCs w:val="28"/>
        </w:rPr>
        <w:t xml:space="preserve"> к отклонениям измерялась относительно стандартам по образцу</w:t>
      </w:r>
      <w:r w:rsidR="00D67C87" w:rsidRPr="006966FD">
        <w:rPr>
          <w:rFonts w:ascii="Times New Roman" w:hAnsi="Times New Roman" w:cs="Times New Roman"/>
          <w:sz w:val="28"/>
          <w:szCs w:val="28"/>
        </w:rPr>
        <w:t>.</w:t>
      </w:r>
      <w:r w:rsidR="005E4148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4A6D09" w:rsidRPr="006966FD">
        <w:rPr>
          <w:rFonts w:ascii="Times New Roman" w:hAnsi="Times New Roman" w:cs="Times New Roman"/>
          <w:sz w:val="28"/>
          <w:szCs w:val="28"/>
        </w:rPr>
        <w:t xml:space="preserve">Каждое изображение получали при изучении площади среза </w:t>
      </w:r>
      <w:r w:rsidR="00B9081B" w:rsidRPr="006966FD">
        <w:rPr>
          <w:rFonts w:ascii="Times New Roman" w:hAnsi="Times New Roman" w:cs="Times New Roman"/>
          <w:sz w:val="28"/>
          <w:szCs w:val="28"/>
        </w:rPr>
        <w:t>3</w:t>
      </w:r>
      <w:r w:rsidR="004A6D09" w:rsidRPr="006966FD">
        <w:rPr>
          <w:rFonts w:ascii="Times New Roman" w:hAnsi="Times New Roman" w:cs="Times New Roman"/>
          <w:sz w:val="28"/>
          <w:szCs w:val="28"/>
        </w:rPr>
        <w:sym w:font="Symbol" w:char="F0B4"/>
      </w:r>
      <w:r w:rsidR="00B9081B" w:rsidRPr="006966FD">
        <w:rPr>
          <w:rFonts w:ascii="Times New Roman" w:hAnsi="Times New Roman" w:cs="Times New Roman"/>
          <w:sz w:val="28"/>
          <w:szCs w:val="28"/>
        </w:rPr>
        <w:t>3</w:t>
      </w:r>
      <w:r w:rsidR="004A6D09" w:rsidRPr="006966FD">
        <w:rPr>
          <w:rFonts w:ascii="Times New Roman" w:hAnsi="Times New Roman" w:cs="Times New Roman"/>
          <w:sz w:val="28"/>
          <w:szCs w:val="28"/>
        </w:rPr>
        <w:t xml:space="preserve"> мкм</w:t>
      </w:r>
      <w:r w:rsidR="00E04D5D" w:rsidRPr="006966FD">
        <w:rPr>
          <w:rFonts w:ascii="Times New Roman" w:hAnsi="Times New Roman" w:cs="Times New Roman"/>
          <w:sz w:val="28"/>
          <w:szCs w:val="28"/>
        </w:rPr>
        <w:t xml:space="preserve">, детализированные изображения были получены при скорости сканирования 1 </w:t>
      </w:r>
      <w:r w:rsidR="001F278A" w:rsidRPr="006966FD">
        <w:rPr>
          <w:rFonts w:ascii="Times New Roman" w:hAnsi="Times New Roman" w:cs="Times New Roman"/>
          <w:sz w:val="28"/>
          <w:szCs w:val="28"/>
        </w:rPr>
        <w:t>Гц</w:t>
      </w:r>
      <w:r w:rsidR="00E04D5D" w:rsidRPr="006966FD">
        <w:rPr>
          <w:rFonts w:ascii="Times New Roman" w:hAnsi="Times New Roman" w:cs="Times New Roman"/>
          <w:sz w:val="28"/>
          <w:szCs w:val="28"/>
        </w:rPr>
        <w:t xml:space="preserve"> и при разрешении 512</w:t>
      </w:r>
      <w:r w:rsidR="00E04D5D" w:rsidRPr="006966FD">
        <w:rPr>
          <w:rFonts w:ascii="Times New Roman" w:hAnsi="Times New Roman" w:cs="Times New Roman"/>
          <w:sz w:val="28"/>
          <w:szCs w:val="28"/>
        </w:rPr>
        <w:sym w:font="Symbol" w:char="F0B4"/>
      </w:r>
      <w:r w:rsidR="00D67C87" w:rsidRPr="006966FD">
        <w:rPr>
          <w:rFonts w:ascii="Times New Roman" w:hAnsi="Times New Roman" w:cs="Times New Roman"/>
          <w:sz w:val="28"/>
          <w:szCs w:val="28"/>
        </w:rPr>
        <w:t>512</w:t>
      </w:r>
      <w:r w:rsidR="00E04D5D" w:rsidRPr="006966FD">
        <w:rPr>
          <w:rFonts w:ascii="Times New Roman" w:hAnsi="Times New Roman" w:cs="Times New Roman"/>
          <w:sz w:val="28"/>
          <w:szCs w:val="28"/>
        </w:rPr>
        <w:t xml:space="preserve"> пикселей посредством инструментов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Height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,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Peak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Force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Error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,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D67C87" w:rsidRPr="006966FD">
        <w:rPr>
          <w:rFonts w:ascii="Times New Roman" w:hAnsi="Times New Roman" w:cs="Times New Roman"/>
          <w:sz w:val="28"/>
          <w:szCs w:val="28"/>
        </w:rPr>
        <w:t>’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modulus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(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DTM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D67C87" w:rsidRPr="006966FD">
        <w:rPr>
          <w:rFonts w:ascii="Times New Roman" w:hAnsi="Times New Roman" w:cs="Times New Roman"/>
          <w:sz w:val="28"/>
          <w:szCs w:val="28"/>
        </w:rPr>
        <w:t>),</w:t>
      </w:r>
      <w:r w:rsidR="00E04D5D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E04D5D" w:rsidRPr="006966FD">
        <w:rPr>
          <w:rFonts w:ascii="Times New Roman" w:hAnsi="Times New Roman" w:cs="Times New Roman"/>
          <w:sz w:val="28"/>
          <w:szCs w:val="28"/>
        </w:rPr>
        <w:lastRenderedPageBreak/>
        <w:t>каналы адгезии и деформации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E04D5D" w:rsidRPr="006966FD">
        <w:rPr>
          <w:rFonts w:ascii="Times New Roman" w:hAnsi="Times New Roman" w:cs="Times New Roman"/>
          <w:sz w:val="28"/>
          <w:szCs w:val="28"/>
        </w:rPr>
        <w:t>изучались одновременно</w:t>
      </w:r>
      <w:r w:rsidR="00D67C87" w:rsidRPr="006966FD">
        <w:rPr>
          <w:rFonts w:ascii="Times New Roman" w:hAnsi="Times New Roman" w:cs="Times New Roman"/>
          <w:sz w:val="28"/>
          <w:szCs w:val="28"/>
        </w:rPr>
        <w:t>.</w:t>
      </w:r>
      <w:r w:rsidR="008273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D5D" w:rsidRPr="006966FD">
        <w:rPr>
          <w:rFonts w:ascii="Times New Roman" w:hAnsi="Times New Roman" w:cs="Times New Roman"/>
          <w:sz w:val="28"/>
          <w:szCs w:val="28"/>
        </w:rPr>
        <w:t>Нативные</w:t>
      </w:r>
      <w:proofErr w:type="spellEnd"/>
      <w:r w:rsidR="00E04D5D" w:rsidRPr="006966FD">
        <w:rPr>
          <w:rFonts w:ascii="Times New Roman" w:hAnsi="Times New Roman" w:cs="Times New Roman"/>
          <w:sz w:val="28"/>
          <w:szCs w:val="28"/>
        </w:rPr>
        <w:t xml:space="preserve"> АСМ-изображения были обработаны</w:t>
      </w:r>
      <w:r w:rsidR="001F278A" w:rsidRPr="006966FD">
        <w:rPr>
          <w:rFonts w:ascii="Times New Roman" w:hAnsi="Times New Roman" w:cs="Times New Roman"/>
          <w:sz w:val="28"/>
          <w:szCs w:val="28"/>
        </w:rPr>
        <w:t xml:space="preserve"> и проанализированы</w:t>
      </w:r>
      <w:r w:rsidR="00E04D5D" w:rsidRPr="006966FD">
        <w:rPr>
          <w:rFonts w:ascii="Times New Roman" w:hAnsi="Times New Roman" w:cs="Times New Roman"/>
          <w:sz w:val="28"/>
          <w:szCs w:val="28"/>
        </w:rPr>
        <w:t xml:space="preserve"> программой </w:t>
      </w:r>
      <w:proofErr w:type="spellStart"/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NanoScope</w:t>
      </w:r>
      <w:proofErr w:type="spellEnd"/>
      <w:r w:rsidR="00D67C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7C87" w:rsidRPr="006966FD">
        <w:rPr>
          <w:rFonts w:ascii="Times New Roman" w:hAnsi="Times New Roman" w:cs="Times New Roman"/>
          <w:sz w:val="28"/>
          <w:szCs w:val="28"/>
        </w:rPr>
        <w:t xml:space="preserve">.1.10 </w:t>
      </w:r>
      <w:r w:rsidR="00D67C87" w:rsidRPr="006966FD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FB7115">
        <w:rPr>
          <w:rFonts w:ascii="Times New Roman" w:hAnsi="Times New Roman" w:cs="Times New Roman"/>
          <w:sz w:val="28"/>
          <w:szCs w:val="28"/>
        </w:rPr>
        <w:t>.</w:t>
      </w:r>
    </w:p>
    <w:p w:rsidR="006E7925" w:rsidRPr="006966FD" w:rsidRDefault="00E831FB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D">
        <w:rPr>
          <w:rFonts w:ascii="Times New Roman" w:hAnsi="Times New Roman" w:cs="Times New Roman"/>
          <w:i/>
          <w:sz w:val="28"/>
          <w:szCs w:val="28"/>
        </w:rPr>
        <w:t>Иммуногистохимическое</w:t>
      </w:r>
      <w:proofErr w:type="spellEnd"/>
      <w:r w:rsidRPr="006966FD">
        <w:rPr>
          <w:rFonts w:ascii="Times New Roman" w:hAnsi="Times New Roman" w:cs="Times New Roman"/>
          <w:i/>
          <w:sz w:val="28"/>
          <w:szCs w:val="28"/>
        </w:rPr>
        <w:t xml:space="preserve"> исследование</w:t>
      </w:r>
      <w:r w:rsidR="00827387" w:rsidRPr="006966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9081B" w:rsidRPr="006966FD">
        <w:rPr>
          <w:rFonts w:ascii="Times New Roman" w:hAnsi="Times New Roman" w:cs="Times New Roman"/>
          <w:sz w:val="28"/>
          <w:szCs w:val="28"/>
        </w:rPr>
        <w:t>П</w:t>
      </w:r>
      <w:r w:rsidR="006E7925" w:rsidRPr="006966FD">
        <w:rPr>
          <w:rFonts w:ascii="Times New Roman" w:hAnsi="Times New Roman" w:cs="Times New Roman"/>
          <w:sz w:val="28"/>
          <w:szCs w:val="28"/>
        </w:rPr>
        <w:t xml:space="preserve">арафиновые срезы толщиной 4 мкм, которые наносили на адгезивные стекла и сушили при температуре 37°С в течение 18 часов. После снятия парафина со срезов, их </w:t>
      </w:r>
      <w:proofErr w:type="spellStart"/>
      <w:r w:rsidR="006E7925" w:rsidRPr="006966FD">
        <w:rPr>
          <w:rFonts w:ascii="Times New Roman" w:hAnsi="Times New Roman" w:cs="Times New Roman"/>
          <w:sz w:val="28"/>
          <w:szCs w:val="28"/>
        </w:rPr>
        <w:t>регидратировали</w:t>
      </w:r>
      <w:proofErr w:type="spellEnd"/>
      <w:r w:rsidR="006E7925" w:rsidRPr="006966FD">
        <w:rPr>
          <w:rFonts w:ascii="Times New Roman" w:hAnsi="Times New Roman" w:cs="Times New Roman"/>
          <w:sz w:val="28"/>
          <w:szCs w:val="28"/>
        </w:rPr>
        <w:t xml:space="preserve"> в батарее спиртов 95, 80 70, инкубируя в каждом растворе по 2 минуты. Восстановление антигенной активности проводили в PT </w:t>
      </w:r>
      <w:proofErr w:type="spellStart"/>
      <w:r w:rsidR="006E7925" w:rsidRPr="006966FD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="006E7925" w:rsidRPr="006966FD">
        <w:rPr>
          <w:rFonts w:ascii="Times New Roman" w:hAnsi="Times New Roman" w:cs="Times New Roman"/>
          <w:sz w:val="28"/>
          <w:szCs w:val="28"/>
        </w:rPr>
        <w:t xml:space="preserve"> при температуре 97°С в течение 20 мин. в 10 </w:t>
      </w:r>
      <w:proofErr w:type="spellStart"/>
      <w:r w:rsidR="006E7925" w:rsidRPr="006966FD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="006E7925" w:rsidRPr="006966FD">
        <w:rPr>
          <w:rFonts w:ascii="Times New Roman" w:hAnsi="Times New Roman" w:cs="Times New Roman"/>
          <w:sz w:val="28"/>
          <w:szCs w:val="28"/>
        </w:rPr>
        <w:t xml:space="preserve"> цитратном буфере </w:t>
      </w:r>
      <w:r w:rsidR="0043174C" w:rsidRPr="006966FD">
        <w:rPr>
          <w:rFonts w:ascii="Times New Roman" w:hAnsi="Times New Roman" w:cs="Times New Roman"/>
          <w:sz w:val="28"/>
          <w:szCs w:val="28"/>
        </w:rPr>
        <w:t>рН 6,0. Затем охлажденные до 65</w:t>
      </w:r>
      <w:r w:rsidR="0043174C" w:rsidRPr="006966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E7925" w:rsidRPr="006966FD">
        <w:rPr>
          <w:rFonts w:ascii="Times New Roman" w:hAnsi="Times New Roman" w:cs="Times New Roman"/>
          <w:sz w:val="28"/>
          <w:szCs w:val="28"/>
        </w:rPr>
        <w:t xml:space="preserve">С срезы промывали фосфатным буфером </w:t>
      </w:r>
      <w:r w:rsidR="0043174C" w:rsidRPr="006966FD">
        <w:rPr>
          <w:rFonts w:ascii="Times New Roman" w:hAnsi="Times New Roman" w:cs="Times New Roman"/>
          <w:sz w:val="28"/>
          <w:szCs w:val="28"/>
        </w:rPr>
        <w:t xml:space="preserve">и обрабатывали </w:t>
      </w:r>
      <w:proofErr w:type="spellStart"/>
      <w:r w:rsidR="0043174C" w:rsidRPr="006966FD">
        <w:rPr>
          <w:rFonts w:ascii="Times New Roman" w:hAnsi="Times New Roman" w:cs="Times New Roman"/>
          <w:sz w:val="28"/>
          <w:szCs w:val="28"/>
        </w:rPr>
        <w:t>гиалуронидазой</w:t>
      </w:r>
      <w:proofErr w:type="spellEnd"/>
      <w:r w:rsidR="0043174C" w:rsidRPr="006966FD">
        <w:rPr>
          <w:rFonts w:ascii="Times New Roman" w:hAnsi="Times New Roman" w:cs="Times New Roman"/>
          <w:sz w:val="28"/>
          <w:szCs w:val="28"/>
        </w:rPr>
        <w:t xml:space="preserve"> (</w:t>
      </w:r>
      <w:r w:rsidR="00FB7115">
        <w:rPr>
          <w:rFonts w:ascii="Times New Roman" w:hAnsi="Times New Roman" w:cs="Times New Roman"/>
          <w:sz w:val="28"/>
          <w:szCs w:val="28"/>
        </w:rPr>
        <w:t>64 УЕ</w:t>
      </w:r>
      <w:r w:rsidR="006E7925" w:rsidRPr="006966FD">
        <w:rPr>
          <w:rFonts w:ascii="Times New Roman" w:hAnsi="Times New Roman" w:cs="Times New Roman"/>
          <w:sz w:val="28"/>
          <w:szCs w:val="28"/>
        </w:rPr>
        <w:t xml:space="preserve">) в течение часа при 37 С. Для блокирования эндогенной </w:t>
      </w:r>
      <w:proofErr w:type="spellStart"/>
      <w:r w:rsidR="006E7925" w:rsidRPr="006966FD">
        <w:rPr>
          <w:rFonts w:ascii="Times New Roman" w:hAnsi="Times New Roman" w:cs="Times New Roman"/>
          <w:sz w:val="28"/>
          <w:szCs w:val="28"/>
        </w:rPr>
        <w:t>пероксидазы</w:t>
      </w:r>
      <w:proofErr w:type="spellEnd"/>
      <w:r w:rsidR="006E7925" w:rsidRPr="006966FD">
        <w:rPr>
          <w:rFonts w:ascii="Times New Roman" w:hAnsi="Times New Roman" w:cs="Times New Roman"/>
          <w:sz w:val="28"/>
          <w:szCs w:val="28"/>
        </w:rPr>
        <w:t xml:space="preserve"> срезы помещали во влажные камеры (для предотвращения высыхания) и инкубировали 15 минут в 3% растворе перекиси водорода. Неспецифическое белковое связывание первичных антител с исследуемым материалом не допускали благодаря 10-минут</w:t>
      </w:r>
      <w:r w:rsidR="0043174C" w:rsidRPr="006966FD">
        <w:rPr>
          <w:rFonts w:ascii="Times New Roman" w:hAnsi="Times New Roman" w:cs="Times New Roman"/>
          <w:sz w:val="28"/>
          <w:szCs w:val="28"/>
        </w:rPr>
        <w:t xml:space="preserve">ной реакции с белковым блоком </w:t>
      </w:r>
      <w:r w:rsidR="006E7925" w:rsidRPr="006966FD">
        <w:rPr>
          <w:rFonts w:ascii="Times New Roman" w:hAnsi="Times New Roman" w:cs="Times New Roman"/>
          <w:sz w:val="28"/>
          <w:szCs w:val="28"/>
        </w:rPr>
        <w:t xml:space="preserve">при комнатной температуре. Реакцию со следующими первичными антителами: мышиные </w:t>
      </w:r>
      <w:proofErr w:type="spellStart"/>
      <w:r w:rsidR="006E7925" w:rsidRPr="006966FD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="006E7925" w:rsidRPr="006966FD">
        <w:rPr>
          <w:rFonts w:ascii="Times New Roman" w:hAnsi="Times New Roman" w:cs="Times New Roman"/>
          <w:sz w:val="28"/>
          <w:szCs w:val="28"/>
        </w:rPr>
        <w:t xml:space="preserve"> антитела к коллагену человека I типа, кроличьи </w:t>
      </w:r>
      <w:proofErr w:type="spellStart"/>
      <w:r w:rsidR="006E7925" w:rsidRPr="006966FD">
        <w:rPr>
          <w:rFonts w:ascii="Times New Roman" w:hAnsi="Times New Roman" w:cs="Times New Roman"/>
          <w:sz w:val="28"/>
          <w:szCs w:val="28"/>
        </w:rPr>
        <w:t>поликлональные</w:t>
      </w:r>
      <w:proofErr w:type="spellEnd"/>
      <w:r w:rsidR="006E7925" w:rsidRPr="006966FD">
        <w:rPr>
          <w:rFonts w:ascii="Times New Roman" w:hAnsi="Times New Roman" w:cs="Times New Roman"/>
          <w:sz w:val="28"/>
          <w:szCs w:val="28"/>
        </w:rPr>
        <w:t xml:space="preserve"> антитела к коллагену человека II типа и мышиные </w:t>
      </w:r>
      <w:proofErr w:type="spellStart"/>
      <w:r w:rsidR="006E7925" w:rsidRPr="006966FD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="006E7925" w:rsidRPr="006966FD">
        <w:rPr>
          <w:rFonts w:ascii="Times New Roman" w:hAnsi="Times New Roman" w:cs="Times New Roman"/>
          <w:sz w:val="28"/>
          <w:szCs w:val="28"/>
        </w:rPr>
        <w:t xml:space="preserve"> антитела к коллагену человека III типа проводили в течение 30 минут при комнатной температуре.</w:t>
      </w:r>
      <w:r w:rsidR="00FB7115">
        <w:rPr>
          <w:rFonts w:ascii="Times New Roman" w:hAnsi="Times New Roman" w:cs="Times New Roman"/>
          <w:sz w:val="28"/>
          <w:szCs w:val="28"/>
        </w:rPr>
        <w:t xml:space="preserve"> К первичным антителам добавляли вторичные.</w:t>
      </w:r>
      <w:r w:rsidR="006E7925" w:rsidRPr="006966FD">
        <w:rPr>
          <w:rFonts w:ascii="Times New Roman" w:hAnsi="Times New Roman" w:cs="Times New Roman"/>
          <w:sz w:val="28"/>
          <w:szCs w:val="28"/>
        </w:rPr>
        <w:t xml:space="preserve"> Для визуализации мест связывания антител с антигенами использовали реакцию окисления субстрата 3,3-диаминобензидина (ДАБ) </w:t>
      </w:r>
      <w:proofErr w:type="spellStart"/>
      <w:r w:rsidR="006E7925" w:rsidRPr="006966FD">
        <w:rPr>
          <w:rFonts w:ascii="Times New Roman" w:hAnsi="Times New Roman" w:cs="Times New Roman"/>
          <w:sz w:val="28"/>
          <w:szCs w:val="28"/>
        </w:rPr>
        <w:t>пероксидазой</w:t>
      </w:r>
      <w:proofErr w:type="spellEnd"/>
      <w:r w:rsidR="006E7925" w:rsidRPr="006966FD">
        <w:rPr>
          <w:rFonts w:ascii="Times New Roman" w:hAnsi="Times New Roman" w:cs="Times New Roman"/>
          <w:sz w:val="28"/>
          <w:szCs w:val="28"/>
        </w:rPr>
        <w:t xml:space="preserve"> хрена в присутствии перекиси водорода с образованием </w:t>
      </w:r>
      <w:proofErr w:type="spellStart"/>
      <w:r w:rsidR="006E7925" w:rsidRPr="006966FD">
        <w:rPr>
          <w:rFonts w:ascii="Times New Roman" w:hAnsi="Times New Roman" w:cs="Times New Roman"/>
          <w:sz w:val="28"/>
          <w:szCs w:val="28"/>
        </w:rPr>
        <w:t>водонерастворимого</w:t>
      </w:r>
      <w:proofErr w:type="spellEnd"/>
      <w:r w:rsidR="006E7925" w:rsidRPr="006966FD">
        <w:rPr>
          <w:rFonts w:ascii="Times New Roman" w:hAnsi="Times New Roman" w:cs="Times New Roman"/>
          <w:sz w:val="28"/>
          <w:szCs w:val="28"/>
        </w:rPr>
        <w:t xml:space="preserve"> конечного продукта коричневого цвета. Для правильной постановки реакций ставили положите</w:t>
      </w:r>
      <w:r w:rsidR="00FB7115">
        <w:rPr>
          <w:rFonts w:ascii="Times New Roman" w:hAnsi="Times New Roman" w:cs="Times New Roman"/>
          <w:sz w:val="28"/>
          <w:szCs w:val="28"/>
        </w:rPr>
        <w:t>льные и отрицательные контроли.</w:t>
      </w:r>
    </w:p>
    <w:p w:rsidR="00CA6589" w:rsidRPr="006966FD" w:rsidRDefault="00423810" w:rsidP="006966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ab/>
      </w:r>
      <w:r w:rsidR="00F62BD0" w:rsidRPr="006966FD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="00827387" w:rsidRPr="006966FD">
        <w:rPr>
          <w:rFonts w:ascii="Times New Roman" w:hAnsi="Times New Roman" w:cs="Times New Roman"/>
          <w:b/>
          <w:sz w:val="28"/>
          <w:szCs w:val="28"/>
        </w:rPr>
        <w:t>.</w:t>
      </w:r>
    </w:p>
    <w:p w:rsidR="00423810" w:rsidRPr="006966FD" w:rsidRDefault="00423810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При гистологическом исследовании на малых увеличениях реберный хрящ во всех исследуемых группах представляет собой гиалиновый хрящ, покрытый надхрящницей. Матрикс хряща пронизывают немногочисленные </w:t>
      </w:r>
      <w:r w:rsidRPr="006966FD">
        <w:rPr>
          <w:rFonts w:ascii="Times New Roman" w:hAnsi="Times New Roman" w:cs="Times New Roman"/>
          <w:sz w:val="28"/>
          <w:szCs w:val="28"/>
        </w:rPr>
        <w:lastRenderedPageBreak/>
        <w:t>хрящевые каналы, представляющие собой инвагинации надхрящницы</w:t>
      </w:r>
      <w:r w:rsidR="00297176" w:rsidRPr="006966FD">
        <w:rPr>
          <w:rFonts w:ascii="Times New Roman" w:hAnsi="Times New Roman" w:cs="Times New Roman"/>
          <w:sz w:val="28"/>
          <w:szCs w:val="28"/>
        </w:rPr>
        <w:t>.</w:t>
      </w:r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F62BD0" w:rsidRPr="006966FD">
        <w:rPr>
          <w:rFonts w:ascii="Times New Roman" w:hAnsi="Times New Roman" w:cs="Times New Roman"/>
          <w:sz w:val="28"/>
          <w:szCs w:val="28"/>
        </w:rPr>
        <w:t xml:space="preserve">Он </w:t>
      </w:r>
      <w:r w:rsidRPr="006966FD">
        <w:rPr>
          <w:rFonts w:ascii="Times New Roman" w:hAnsi="Times New Roman" w:cs="Times New Roman"/>
          <w:sz w:val="28"/>
          <w:szCs w:val="28"/>
        </w:rPr>
        <w:t>разделяется на периферическую (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субперихондрий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, поверхностная зона) и центральную (глубокую) зоны. Последняя имеет типичное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хондроннное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строение с наличием территориального 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интертерриториально</w:t>
      </w:r>
      <w:r w:rsidR="00297176" w:rsidRPr="006966F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97176" w:rsidRPr="006966FD">
        <w:rPr>
          <w:rFonts w:ascii="Times New Roman" w:hAnsi="Times New Roman" w:cs="Times New Roman"/>
          <w:sz w:val="28"/>
          <w:szCs w:val="28"/>
        </w:rPr>
        <w:t xml:space="preserve"> матрикса</w:t>
      </w:r>
      <w:r w:rsidRPr="006966FD">
        <w:rPr>
          <w:rFonts w:ascii="Times New Roman" w:hAnsi="Times New Roman" w:cs="Times New Roman"/>
          <w:sz w:val="28"/>
          <w:szCs w:val="28"/>
        </w:rPr>
        <w:t>.</w:t>
      </w:r>
    </w:p>
    <w:p w:rsidR="00423810" w:rsidRPr="006966FD" w:rsidRDefault="00423810" w:rsidP="00696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Морфологическое изучение реберного хряща во всех исследуемых группах, выявило очаги</w:t>
      </w:r>
      <w:r w:rsidR="00F62BD0" w:rsidRPr="006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BD0" w:rsidRPr="006966FD">
        <w:rPr>
          <w:rFonts w:ascii="Times New Roman" w:hAnsi="Times New Roman" w:cs="Times New Roman"/>
          <w:sz w:val="28"/>
          <w:szCs w:val="28"/>
        </w:rPr>
        <w:t>амиантоидной</w:t>
      </w:r>
      <w:proofErr w:type="spellEnd"/>
      <w:r w:rsidR="00F62BD0" w:rsidRPr="006966FD">
        <w:rPr>
          <w:rFonts w:ascii="Times New Roman" w:hAnsi="Times New Roman" w:cs="Times New Roman"/>
          <w:sz w:val="28"/>
          <w:szCs w:val="28"/>
        </w:rPr>
        <w:t xml:space="preserve"> трансформации</w:t>
      </w:r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F62BD0" w:rsidRPr="006966FD">
        <w:rPr>
          <w:rFonts w:ascii="Times New Roman" w:hAnsi="Times New Roman" w:cs="Times New Roman"/>
          <w:sz w:val="28"/>
          <w:szCs w:val="28"/>
        </w:rPr>
        <w:t>(</w:t>
      </w:r>
      <w:r w:rsidRPr="006966FD">
        <w:rPr>
          <w:rFonts w:ascii="Times New Roman" w:hAnsi="Times New Roman" w:cs="Times New Roman"/>
          <w:sz w:val="28"/>
          <w:szCs w:val="28"/>
        </w:rPr>
        <w:t>АТ</w:t>
      </w:r>
      <w:r w:rsidR="00F62BD0" w:rsidRPr="006966FD">
        <w:rPr>
          <w:rFonts w:ascii="Times New Roman" w:hAnsi="Times New Roman" w:cs="Times New Roman"/>
          <w:sz w:val="28"/>
          <w:szCs w:val="28"/>
        </w:rPr>
        <w:t>)</w:t>
      </w:r>
      <w:r w:rsidRPr="006966FD">
        <w:rPr>
          <w:rFonts w:ascii="Times New Roman" w:hAnsi="Times New Roman" w:cs="Times New Roman"/>
          <w:sz w:val="28"/>
          <w:szCs w:val="28"/>
        </w:rPr>
        <w:t xml:space="preserve"> разных размеров, формы и структуры, которые располагались мозаично.</w:t>
      </w:r>
      <w:r w:rsidR="00F62BD0" w:rsidRPr="006966FD">
        <w:rPr>
          <w:rFonts w:ascii="Times New Roman" w:hAnsi="Times New Roman" w:cs="Times New Roman"/>
          <w:sz w:val="28"/>
          <w:szCs w:val="28"/>
        </w:rPr>
        <w:t xml:space="preserve"> В их составе определялись многочисленные </w:t>
      </w:r>
      <w:proofErr w:type="spellStart"/>
      <w:r w:rsidR="00F62BD0" w:rsidRPr="006966FD">
        <w:rPr>
          <w:rFonts w:ascii="Times New Roman" w:hAnsi="Times New Roman" w:cs="Times New Roman"/>
          <w:sz w:val="28"/>
          <w:szCs w:val="28"/>
        </w:rPr>
        <w:t>амиантоидные</w:t>
      </w:r>
      <w:proofErr w:type="spellEnd"/>
      <w:r w:rsidR="00F62BD0" w:rsidRPr="006966FD">
        <w:rPr>
          <w:rFonts w:ascii="Times New Roman" w:hAnsi="Times New Roman" w:cs="Times New Roman"/>
          <w:sz w:val="28"/>
          <w:szCs w:val="28"/>
        </w:rPr>
        <w:t xml:space="preserve"> волокна (АВ), состоящие из фибрилл.</w:t>
      </w:r>
      <w:r w:rsidRPr="006966FD">
        <w:rPr>
          <w:rFonts w:ascii="Times New Roman" w:hAnsi="Times New Roman" w:cs="Times New Roman"/>
          <w:sz w:val="28"/>
          <w:szCs w:val="28"/>
        </w:rPr>
        <w:t xml:space="preserve"> Было выделено три новых типа АТ, помимо описанного в литературе «классического». АВ в их составе обладали всеми характеристиками коллагеновых волокон</w:t>
      </w:r>
      <w:r w:rsidR="00F62BD0" w:rsidRPr="00696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2BD0" w:rsidRPr="006966FD">
        <w:rPr>
          <w:rFonts w:ascii="Times New Roman" w:hAnsi="Times New Roman" w:cs="Times New Roman"/>
          <w:sz w:val="28"/>
          <w:szCs w:val="28"/>
        </w:rPr>
        <w:t>Иммуногистохимическое</w:t>
      </w:r>
      <w:proofErr w:type="spellEnd"/>
      <w:r w:rsidR="00F62BD0" w:rsidRPr="006966FD">
        <w:rPr>
          <w:rFonts w:ascii="Times New Roman" w:hAnsi="Times New Roman" w:cs="Times New Roman"/>
          <w:sz w:val="28"/>
          <w:szCs w:val="28"/>
        </w:rPr>
        <w:t xml:space="preserve"> исследование выявило, что АВ</w:t>
      </w:r>
      <w:r w:rsidRPr="006966FD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F62BD0" w:rsidRPr="006966FD">
        <w:rPr>
          <w:rFonts w:ascii="Times New Roman" w:hAnsi="Times New Roman" w:cs="Times New Roman"/>
          <w:sz w:val="28"/>
          <w:szCs w:val="28"/>
        </w:rPr>
        <w:t>т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из коллагена </w:t>
      </w:r>
      <w:r w:rsidR="00297176" w:rsidRPr="006966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7176" w:rsidRPr="006966FD">
        <w:rPr>
          <w:rFonts w:ascii="Times New Roman" w:hAnsi="Times New Roman" w:cs="Times New Roman"/>
          <w:sz w:val="28"/>
          <w:szCs w:val="28"/>
        </w:rPr>
        <w:t xml:space="preserve"> типа</w:t>
      </w:r>
      <w:r w:rsidR="00F62BD0" w:rsidRPr="006966FD">
        <w:rPr>
          <w:rFonts w:ascii="Times New Roman" w:hAnsi="Times New Roman" w:cs="Times New Roman"/>
          <w:sz w:val="28"/>
          <w:szCs w:val="28"/>
        </w:rPr>
        <w:t xml:space="preserve"> и не содержат </w:t>
      </w:r>
      <w:r w:rsidR="00F62BD0" w:rsidRPr="006966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2BD0" w:rsidRPr="006966FD">
        <w:rPr>
          <w:rFonts w:ascii="Times New Roman" w:hAnsi="Times New Roman" w:cs="Times New Roman"/>
          <w:sz w:val="28"/>
          <w:szCs w:val="28"/>
        </w:rPr>
        <w:t xml:space="preserve"> и </w:t>
      </w:r>
      <w:r w:rsidR="00F62BD0" w:rsidRPr="006966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2BD0" w:rsidRPr="006966FD">
        <w:rPr>
          <w:rFonts w:ascii="Times New Roman" w:hAnsi="Times New Roman" w:cs="Times New Roman"/>
          <w:sz w:val="28"/>
          <w:szCs w:val="28"/>
        </w:rPr>
        <w:t xml:space="preserve"> типы</w:t>
      </w:r>
      <w:r w:rsidRPr="006966FD">
        <w:rPr>
          <w:rFonts w:ascii="Times New Roman" w:hAnsi="Times New Roman" w:cs="Times New Roman"/>
          <w:sz w:val="28"/>
          <w:szCs w:val="28"/>
        </w:rPr>
        <w:t>.</w:t>
      </w:r>
    </w:p>
    <w:p w:rsidR="00423810" w:rsidRPr="006966FD" w:rsidRDefault="00423810" w:rsidP="00696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«Классический» тип АТ образован на микро- и ультраструктурном уровнях прямыми</w:t>
      </w:r>
      <w:r w:rsidR="00132C2E" w:rsidRPr="006966FD">
        <w:rPr>
          <w:rFonts w:ascii="Times New Roman" w:hAnsi="Times New Roman" w:cs="Times New Roman"/>
          <w:sz w:val="28"/>
          <w:szCs w:val="28"/>
        </w:rPr>
        <w:t>,</w:t>
      </w:r>
      <w:r w:rsidRPr="006966FD">
        <w:rPr>
          <w:rFonts w:ascii="Times New Roman" w:hAnsi="Times New Roman" w:cs="Times New Roman"/>
          <w:sz w:val="28"/>
          <w:szCs w:val="28"/>
        </w:rPr>
        <w:t xml:space="preserve"> параллельными коллагеновыми волокнами</w:t>
      </w:r>
      <w:r w:rsidR="00132C2E" w:rsidRPr="006966FD">
        <w:rPr>
          <w:rFonts w:ascii="Times New Roman" w:hAnsi="Times New Roman" w:cs="Times New Roman"/>
          <w:sz w:val="28"/>
          <w:szCs w:val="28"/>
        </w:rPr>
        <w:t>,</w:t>
      </w:r>
      <w:r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F62BD0" w:rsidRPr="006966FD">
        <w:rPr>
          <w:rFonts w:ascii="Times New Roman" w:hAnsi="Times New Roman" w:cs="Times New Roman"/>
          <w:sz w:val="28"/>
          <w:szCs w:val="28"/>
        </w:rPr>
        <w:t xml:space="preserve">состоящими из </w:t>
      </w:r>
      <w:r w:rsidRPr="006966FD">
        <w:rPr>
          <w:rFonts w:ascii="Times New Roman" w:hAnsi="Times New Roman" w:cs="Times New Roman"/>
          <w:sz w:val="28"/>
          <w:szCs w:val="28"/>
        </w:rPr>
        <w:t xml:space="preserve">фибрилл. Волокна аномально толстые для коллагеновых волокон нормального матрикса гиалинового хряща (до 1,5 мкм), но имеют все их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тинкториальные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характеристики (окраска по Ван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Гизону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пикросириусом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красным и по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Маллори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). Оптические свойства волокон (анизотропия при поляризационной микроскопии, яркость при фазово-контрастной и, особенно, темно-полной микроскопиях) выражены значительно сильнее, чем в нормальном матриксе. При окраске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толуидиновым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альциановым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синим выявляется резко сниженное содержание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гликозаминогликанов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(ГАГ) между АВ, но их количество увеличивается вокруг участков АТ (особенно, в области «тонковолокнистого» типа). Фибриллы при СЭМ, ТЭМ и АСМ также аномально толсты для матрикса хряща. Они состоят из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агрегированных относительно тонких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субфибрилл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, а сами образуют агрегаты, видимые уже при световой микроскопии в виде АВ. Содержание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протеогликанов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межфибриллярном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веществе уменьшено, при сравнении с нормальным матриксом. </w:t>
      </w:r>
      <w:r w:rsidR="00FC67D6">
        <w:rPr>
          <w:rFonts w:ascii="Times New Roman" w:hAnsi="Times New Roman" w:cs="Times New Roman"/>
          <w:sz w:val="28"/>
          <w:szCs w:val="28"/>
        </w:rPr>
        <w:t>В центральных отделах АВ подвергаются лизису.</w:t>
      </w:r>
    </w:p>
    <w:p w:rsidR="00423810" w:rsidRPr="006966FD" w:rsidRDefault="00423810" w:rsidP="00696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lastRenderedPageBreak/>
        <w:t xml:space="preserve">Тип АТ «переплетенные волокна» не отличается от «классического» типа по основным параметрам микро- и ультраструктуры (ТЭМ, СЭМ, АСМ). Однако АВ этого типа АТ, не теряя продольной ориентации, переплетаются между собой. «Тонковолокнистый» тип на микро- и ультраструктурных уровнях состоит из разнонаправленных и переплетенных между собой волокон и фибрилл соответственно. Диаметр фибрилл значительно меньше, чем в «классическом» типе АТ (200-700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>) и в «переплетенных волокнах», но больше, чем в нормальном матриксе, а формирование из них конгломератов позволяет их видеть на больших увеличениях при обычной и фазово-контрастной световой микроскопиях, а также – в темном поле. Кроме того, местами отмечается тенденция к продольной ориентации волокон и фибрилл этого типа. Следует подчеркнуть, что в участках «тонковолокнистого» типа АТ значительно увеличивается содержание ГАГ.</w:t>
      </w:r>
    </w:p>
    <w:p w:rsidR="00095938" w:rsidRPr="006966FD" w:rsidRDefault="00095938" w:rsidP="00696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При АСМ выявлено достоверное снижение упругости в участках АТ «классического», «переплетенного» и «тонковолокнистого» типов по сравнению с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нативным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матриксом, в то время, как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матриксе проявлял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намиеньшие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адгезивные свойства по сравнению с участками АТ.</w:t>
      </w:r>
    </w:p>
    <w:p w:rsidR="00423810" w:rsidRPr="006966FD" w:rsidRDefault="00423810" w:rsidP="00696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Вокруг и внутри очагов «классического» типа и «переплетенных волокон», значительно увеличивается содержание крупных многоклеточных клонов (кластеров)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хондроцитов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. В этих участках как отдельные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хондроциты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, так и их крупные кластеры находятся в состоянии </w:t>
      </w:r>
      <w:r w:rsidR="00132C2E" w:rsidRPr="006966FD">
        <w:rPr>
          <w:rFonts w:ascii="Times New Roman" w:hAnsi="Times New Roman" w:cs="Times New Roman"/>
          <w:sz w:val="28"/>
          <w:szCs w:val="28"/>
        </w:rPr>
        <w:t>вакуолизации</w:t>
      </w:r>
      <w:r w:rsidRPr="00696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и некро</w:t>
      </w:r>
      <w:r w:rsidR="00132C2E" w:rsidRPr="006966FD">
        <w:rPr>
          <w:rFonts w:ascii="Times New Roman" w:hAnsi="Times New Roman" w:cs="Times New Roman"/>
          <w:sz w:val="28"/>
          <w:szCs w:val="28"/>
        </w:rPr>
        <w:t>био</w:t>
      </w:r>
      <w:r w:rsidRPr="006966FD">
        <w:rPr>
          <w:rFonts w:ascii="Times New Roman" w:hAnsi="Times New Roman" w:cs="Times New Roman"/>
          <w:sz w:val="28"/>
          <w:szCs w:val="28"/>
        </w:rPr>
        <w:t>за</w:t>
      </w:r>
      <w:r w:rsidR="00222F23" w:rsidRPr="006966FD">
        <w:rPr>
          <w:rFonts w:ascii="Times New Roman" w:hAnsi="Times New Roman" w:cs="Times New Roman"/>
          <w:sz w:val="28"/>
          <w:szCs w:val="28"/>
        </w:rPr>
        <w:t xml:space="preserve">. При этом, в этих участках </w:t>
      </w:r>
      <w:r w:rsidRPr="006966FD">
        <w:rPr>
          <w:rFonts w:ascii="Times New Roman" w:hAnsi="Times New Roman" w:cs="Times New Roman"/>
          <w:sz w:val="28"/>
          <w:szCs w:val="28"/>
        </w:rPr>
        <w:t xml:space="preserve">в форме двояковыпуклых линз, соответствующие разрушенным клонам. Эти полости могут быть пустыми, заполненными клеточным детритом и хаотично переплетенными в виде клубков или звездчатыми АВ. Вышеописанный вариант </w:t>
      </w:r>
      <w:r w:rsidR="00222F23" w:rsidRPr="006966FD">
        <w:rPr>
          <w:rFonts w:ascii="Times New Roman" w:hAnsi="Times New Roman" w:cs="Times New Roman"/>
          <w:sz w:val="28"/>
          <w:szCs w:val="28"/>
        </w:rPr>
        <w:t>был нами описан</w:t>
      </w:r>
      <w:r w:rsidRPr="006966FD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внутрилакунарный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» тип АТ. </w:t>
      </w:r>
    </w:p>
    <w:p w:rsidR="00D52BAD" w:rsidRPr="006966FD" w:rsidRDefault="00D52BAD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При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частота встречаемости участков некоторых типов АТ статистически достоверно больше, чем в контроле. Однако, отсутствуют достоверные различия между обеими деформациями. Несмотря на это, отмечается ряд особенностей, характерных для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. «Тонковолокнистый» </w:t>
      </w:r>
      <w:r w:rsidRPr="006966FD">
        <w:rPr>
          <w:rFonts w:ascii="Times New Roman" w:hAnsi="Times New Roman" w:cs="Times New Roman"/>
          <w:sz w:val="28"/>
          <w:szCs w:val="28"/>
        </w:rPr>
        <w:lastRenderedPageBreak/>
        <w:t xml:space="preserve">и «переплетенный» типы достоверно чаще встречаются при обоих видах деформаций по сравнению с нормой, но при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существенно преобладает «переплетенный». При этом, различия в частоте встречаемости «переплетенного» типа между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близки к уровню статистической значимости. «Классический» тип достоверно чаще встречается в группе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по сравнению с контролем, причем частота встречаемости также значительно больше при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>. Однако эти различия не достоверны из-за разброса данных. «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Внутрилакунарный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>» тип является наиболее редким типом, он не дал статистических различий между исследуемыми группами детей.</w:t>
      </w:r>
    </w:p>
    <w:p w:rsidR="00D52BAD" w:rsidRPr="006966FD" w:rsidRDefault="00D52BAD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Статистический анализ свидетельствует о достоверном увеличении относительной суммарной площади всех типов АТ при обоих видах деформаций по сравнению с контролем. При этом достоверных различий между двумя видами деформаций не обнаружено. Площадь участков «тонковолокнистого» типа достоверно больше при деформациях по сравнению с контролем. В хряще пациентов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отмечается большая площадь данного типа АТ, по сравнению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, однако это различие не достигает принятого уровня статистической значимости. Площадь участков «переплетенного» типа в группе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статистически достоверно больше по сравнению с контролем, в то время как в группе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отмечается лишь незначительное ее увеличение без статистической значимости. Несмотря на значительное преобладание площади «переплетенных волокон» в группе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>, статистически значимые различия между ними также отсутствуют. Площади «классического» и «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внутрилакунарного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» типов АТ статистически не различаются во всех группах. Однако отмечается тенденция к преобладанию участков «классического» типа в группе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>.</w:t>
      </w:r>
    </w:p>
    <w:p w:rsidR="00D52BAD" w:rsidRPr="006966FD" w:rsidRDefault="00D52BAD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Во всех случаях наиболее распространенным по площади типом является «тонковолокнистый», а наименее распространенным – «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внутрилакунарный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». При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площадь «переплетенного» типа статистически значимо больше площади участков АТ «классического» типа. При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 в контроле площади «классического» типа и «переплетенного» типа </w:t>
      </w:r>
      <w:r w:rsidRPr="006966FD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статистически не различаются между собой, однако при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отмечается тенденция к преобладанию площади «классического» типа над переплетенным.</w:t>
      </w:r>
    </w:p>
    <w:p w:rsidR="00D52BAD" w:rsidRPr="006966FD" w:rsidRDefault="00D52BAD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Корреляционный анализ показал различия как между контролем и деформациями грудной клетки, так и между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. Во всех группах отмечаются положительные корреляции между возрастом и различными типами АТ. В группе контроля статистически значимые положительные корреляции по относительной площади отмечаются между всеми типами АТ, кроме «тонковолокнистого». При деформациях грудной клетки статистически значимые корреляции немногочисленны и имеют отрицательный характер: при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– между «тонковолокнистым» и «классическим» типами, при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– между «тонковолокнистым» и «классическим», а также между «переплетенным» и «тонковолокнистым» типом.</w:t>
      </w:r>
    </w:p>
    <w:p w:rsidR="00D52BAD" w:rsidRPr="006966FD" w:rsidRDefault="00D52BAD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В обеих группах с ВДГК выявлено достоверное снижение общего количества хрящевых лакун без статистически значимых различий между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. Однако, можно отметить тенденцию: наименьшее количество лакун отмечается в группе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, а наибольшее – в контроле. Доля пустых лакун не различается в исследуемых группах, однако в группе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отмечается несколько большее их количество. Частота встречаемости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гиперцеллюлярных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зон статистически достоверно больше в группе контроля, в то время, как в группах с ВДГК она значительно меньше. Необходимо отметить отсутствие достоверных различий между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в исследуемых группах, однако при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частота встречаемости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гиперцеллюлярных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зон несколько меньше, чем в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Гипоцеллюлярные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зоны, в отличие от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гиперцеллюлярных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, достоверно чаще встречаются в группах с ВДГК без достоверных различий между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. При этом в группе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6966FD">
        <w:rPr>
          <w:rFonts w:ascii="Times New Roman" w:hAnsi="Times New Roman" w:cs="Times New Roman"/>
          <w:sz w:val="28"/>
          <w:szCs w:val="28"/>
        </w:rPr>
        <w:t>гипоцеллюлярных</w:t>
      </w:r>
      <w:proofErr w:type="spellEnd"/>
      <w:r w:rsidRPr="006966FD">
        <w:rPr>
          <w:rFonts w:ascii="Times New Roman" w:hAnsi="Times New Roman" w:cs="Times New Roman"/>
          <w:sz w:val="28"/>
          <w:szCs w:val="28"/>
        </w:rPr>
        <w:t xml:space="preserve"> зон наибольшее.</w:t>
      </w:r>
      <w:r w:rsidR="00AE12ED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Pr="006966FD">
        <w:rPr>
          <w:rFonts w:ascii="Times New Roman" w:hAnsi="Times New Roman" w:cs="Times New Roman"/>
          <w:sz w:val="28"/>
          <w:szCs w:val="28"/>
        </w:rPr>
        <w:t xml:space="preserve">Корреляционный анализ показал общие тенденции между количеством лакун в полых зрения и возрастом детей во всех исследуемых группах. Так с возрастом количество лакун в полях зрения уменьшается, о чем </w:t>
      </w:r>
      <w:r w:rsidRPr="006966FD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свидетельствуют отрицательные корреляции. Однако, только в группе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отмечается отрицательная корреляция между возрастом и долей пустых лакун.</w:t>
      </w:r>
    </w:p>
    <w:p w:rsidR="00D52BAD" w:rsidRPr="006966FD" w:rsidRDefault="00D52BAD" w:rsidP="00696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 xml:space="preserve">В группе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966FD">
        <w:rPr>
          <w:rFonts w:ascii="Times New Roman" w:hAnsi="Times New Roman" w:cs="Times New Roman"/>
          <w:sz w:val="28"/>
          <w:szCs w:val="28"/>
        </w:rPr>
        <w:t xml:space="preserve"> хрящевые каналы достоверно реже встречаются, чем в группе контроля, однако их частота встречаемости не отличается от частоты в группе с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. Также частоты встречаемости каналов при </w:t>
      </w:r>
      <w:r w:rsidRPr="006966F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6966FD">
        <w:rPr>
          <w:rFonts w:ascii="Times New Roman" w:hAnsi="Times New Roman" w:cs="Times New Roman"/>
          <w:sz w:val="28"/>
          <w:szCs w:val="28"/>
        </w:rPr>
        <w:t xml:space="preserve"> и в контроле не отличаются между собой. Статистически достоверные различия между площадью хрящевых каналов во всех исследуемых группах обнаружены не были.</w:t>
      </w:r>
      <w:r w:rsidR="004E1B78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Pr="006966FD">
        <w:rPr>
          <w:rFonts w:ascii="Times New Roman" w:hAnsi="Times New Roman" w:cs="Times New Roman"/>
          <w:sz w:val="28"/>
          <w:szCs w:val="28"/>
        </w:rPr>
        <w:t>Статистически достоверные корреляции между возрастом и площадью хрящевых каналов не обнаружены.</w:t>
      </w:r>
    </w:p>
    <w:p w:rsidR="00F62BD0" w:rsidRPr="006966FD" w:rsidRDefault="00F62BD0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b/>
          <w:sz w:val="28"/>
          <w:szCs w:val="28"/>
        </w:rPr>
        <w:t>Выводы, рекомендации и предложения</w:t>
      </w:r>
    </w:p>
    <w:p w:rsidR="00F62BD0" w:rsidRPr="004E1B78" w:rsidRDefault="00FB7115" w:rsidP="00696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результаты свидетельствуют о том, что </w:t>
      </w:r>
      <w:r w:rsidR="00D52BAD" w:rsidRPr="006966FD">
        <w:rPr>
          <w:rFonts w:ascii="Times New Roman" w:hAnsi="Times New Roman" w:cs="Times New Roman"/>
          <w:color w:val="000000"/>
          <w:sz w:val="28"/>
          <w:szCs w:val="28"/>
        </w:rPr>
        <w:t>разные типы АТ являются стадиями единого процесса</w:t>
      </w:r>
      <w:r w:rsidR="004E1B78" w:rsidRPr="006966FD">
        <w:rPr>
          <w:rFonts w:ascii="Times New Roman" w:hAnsi="Times New Roman" w:cs="Times New Roman"/>
          <w:color w:val="000000"/>
          <w:sz w:val="28"/>
          <w:szCs w:val="28"/>
        </w:rPr>
        <w:t xml:space="preserve"> (рис. 1).</w:t>
      </w:r>
    </w:p>
    <w:p w:rsidR="00A80E4A" w:rsidRPr="002C2C13" w:rsidRDefault="00B45CCD" w:rsidP="004E1B78">
      <w:pPr>
        <w:jc w:val="center"/>
      </w:pPr>
      <w:r w:rsidRPr="00B45CCD">
        <w:rPr>
          <w:noProof/>
          <w:lang w:eastAsia="ru-RU"/>
        </w:rPr>
        <w:drawing>
          <wp:inline distT="0" distB="0" distL="0" distR="0">
            <wp:extent cx="4864544" cy="2893807"/>
            <wp:effectExtent l="0" t="0" r="0" b="1905"/>
            <wp:docPr id="229" name="Рисунок 229" descr="C:\Users\ak\Desktop\Мой загруз по жизни\Аспирантура\НИР\Диссертация\Сам текст диссертации\схема АТ В НОРМЕ\Слайд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\Desktop\Мой загруз по жизни\Аспирантура\НИР\Диссертация\Сам текст диссертации\схема АТ В НОРМЕ\Слайд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80" cy="290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4A" w:rsidRPr="00A80E4A" w:rsidRDefault="00095938" w:rsidP="00A80E4A">
      <w:pPr>
        <w:pStyle w:val="a8"/>
        <w:spacing w:line="360" w:lineRule="auto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4"/>
        </w:rPr>
        <w:t>Рис. 1</w:t>
      </w:r>
      <w:r w:rsidR="00A80E4A" w:rsidRPr="00A80E4A">
        <w:rPr>
          <w:rFonts w:ascii="Times New Roman" w:hAnsi="Times New Roman" w:cs="Times New Roman"/>
          <w:sz w:val="24"/>
        </w:rPr>
        <w:t>.</w:t>
      </w:r>
      <w:r w:rsidR="00B45CCD">
        <w:rPr>
          <w:rFonts w:ascii="Times New Roman" w:hAnsi="Times New Roman" w:cs="Times New Roman"/>
          <w:sz w:val="24"/>
        </w:rPr>
        <w:t xml:space="preserve"> Предполагаемая с</w:t>
      </w:r>
      <w:r w:rsidR="00A80E4A" w:rsidRPr="00A80E4A">
        <w:rPr>
          <w:rFonts w:ascii="Times New Roman" w:hAnsi="Times New Roman" w:cs="Times New Roman"/>
          <w:sz w:val="24"/>
        </w:rPr>
        <w:t>хема реорганизации</w:t>
      </w:r>
      <w:r w:rsidR="00B45C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CCD">
        <w:rPr>
          <w:rFonts w:ascii="Times New Roman" w:hAnsi="Times New Roman" w:cs="Times New Roman"/>
          <w:sz w:val="24"/>
        </w:rPr>
        <w:t>нативного</w:t>
      </w:r>
      <w:proofErr w:type="spellEnd"/>
      <w:r w:rsidR="00A80E4A" w:rsidRPr="00A80E4A">
        <w:rPr>
          <w:rFonts w:ascii="Times New Roman" w:hAnsi="Times New Roman" w:cs="Times New Roman"/>
          <w:sz w:val="24"/>
        </w:rPr>
        <w:t xml:space="preserve"> матрикса реберного хряща при АТ</w:t>
      </w:r>
      <w:r w:rsidR="007E7E62">
        <w:rPr>
          <w:rFonts w:ascii="Times New Roman" w:hAnsi="Times New Roman" w:cs="Times New Roman"/>
          <w:sz w:val="24"/>
        </w:rPr>
        <w:t>.</w:t>
      </w:r>
      <w:r w:rsidR="00A80E4A" w:rsidRPr="00A80E4A">
        <w:rPr>
          <w:rFonts w:ascii="Times New Roman" w:hAnsi="Times New Roman" w:cs="Times New Roman"/>
          <w:sz w:val="44"/>
        </w:rPr>
        <w:t xml:space="preserve"> </w:t>
      </w:r>
    </w:p>
    <w:p w:rsidR="004E1B78" w:rsidRDefault="004E1B78" w:rsidP="00632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Этот процесс заключается в трансформации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нативного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матрикса в</w:t>
      </w:r>
      <w:r w:rsidRPr="00A8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0E4A">
        <w:rPr>
          <w:rFonts w:ascii="Times New Roman" w:hAnsi="Times New Roman" w:cs="Times New Roman"/>
          <w:color w:val="000000"/>
          <w:sz w:val="28"/>
          <w:szCs w:val="28"/>
        </w:rPr>
        <w:t>тонковолокнист</w:t>
      </w:r>
      <w:r>
        <w:rPr>
          <w:rFonts w:ascii="Times New Roman" w:hAnsi="Times New Roman" w:cs="Times New Roman"/>
          <w:color w:val="000000"/>
          <w:sz w:val="28"/>
          <w:szCs w:val="28"/>
        </w:rPr>
        <w:t>ый»</w:t>
      </w:r>
      <w:r w:rsidRPr="00A80E4A">
        <w:rPr>
          <w:rFonts w:ascii="Times New Roman" w:hAnsi="Times New Roman" w:cs="Times New Roman"/>
          <w:color w:val="000000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(отвечающий за усиление механической прочности матрикса хряща) с последующей его трансформацией</w:t>
      </w:r>
      <w:r w:rsidRPr="00A80E4A">
        <w:rPr>
          <w:rFonts w:ascii="Times New Roman" w:hAnsi="Times New Roman" w:cs="Times New Roman"/>
          <w:color w:val="000000"/>
          <w:sz w:val="28"/>
          <w:szCs w:val="28"/>
        </w:rPr>
        <w:t xml:space="preserve"> в «переплетенны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й» и/или «классический» типы (отражение дегенерации «тонковолокнистого» типа)</w:t>
      </w:r>
      <w:r w:rsidRPr="00A80E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80E4A">
        <w:rPr>
          <w:rFonts w:ascii="Times New Roman" w:hAnsi="Times New Roman" w:cs="Times New Roman"/>
          <w:color w:val="000000"/>
          <w:sz w:val="28"/>
          <w:szCs w:val="28"/>
        </w:rPr>
        <w:t>Внутрилакунарный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0E4A">
        <w:rPr>
          <w:rFonts w:ascii="Times New Roman" w:hAnsi="Times New Roman" w:cs="Times New Roman"/>
          <w:color w:val="000000"/>
          <w:sz w:val="28"/>
          <w:szCs w:val="28"/>
        </w:rPr>
        <w:t xml:space="preserve"> тип возникает вблизи «классического»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«переплетенного» типов, что связано с нарушением трофики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хондроцитов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которые его синтезируют.</w:t>
      </w:r>
      <w:r w:rsidRPr="00A8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0E4A">
        <w:rPr>
          <w:rFonts w:ascii="Times New Roman" w:hAnsi="Times New Roman" w:cs="Times New Roman"/>
          <w:color w:val="000000"/>
          <w:sz w:val="28"/>
          <w:szCs w:val="28"/>
        </w:rPr>
        <w:t>ри разрушении лакун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Pr="00A80E4A">
        <w:rPr>
          <w:rFonts w:ascii="Times New Roman" w:hAnsi="Times New Roman" w:cs="Times New Roman"/>
          <w:color w:val="000000"/>
          <w:sz w:val="28"/>
          <w:szCs w:val="28"/>
        </w:rPr>
        <w:t xml:space="preserve"> встраивается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участки АТ двух вышеперечисленных типов</w:t>
      </w:r>
      <w:r w:rsidRPr="00A80E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28D8" w:rsidRDefault="00B45CCD" w:rsidP="00B7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CD">
        <w:rPr>
          <w:rFonts w:ascii="Times New Roman" w:hAnsi="Times New Roman" w:cs="Times New Roman"/>
          <w:sz w:val="28"/>
          <w:szCs w:val="28"/>
        </w:rPr>
        <w:t xml:space="preserve">Инициирующая роль трансформации </w:t>
      </w:r>
      <w:proofErr w:type="spellStart"/>
      <w:r w:rsidRPr="00B45CCD">
        <w:rPr>
          <w:rFonts w:ascii="Times New Roman" w:hAnsi="Times New Roman" w:cs="Times New Roman"/>
          <w:sz w:val="28"/>
          <w:szCs w:val="28"/>
        </w:rPr>
        <w:t>нативного</w:t>
      </w:r>
      <w:proofErr w:type="spellEnd"/>
      <w:r w:rsidRPr="00B45CCD">
        <w:rPr>
          <w:rFonts w:ascii="Times New Roman" w:hAnsi="Times New Roman" w:cs="Times New Roman"/>
          <w:sz w:val="28"/>
          <w:szCs w:val="28"/>
        </w:rPr>
        <w:t xml:space="preserve"> матрикса в </w:t>
      </w:r>
      <w:r>
        <w:rPr>
          <w:rFonts w:ascii="Times New Roman" w:hAnsi="Times New Roman" w:cs="Times New Roman"/>
          <w:sz w:val="28"/>
          <w:szCs w:val="28"/>
        </w:rPr>
        <w:t>«тонковолокнистый» тип АТ принадлежит механической нагр</w:t>
      </w:r>
      <w:r w:rsidR="00805C93">
        <w:rPr>
          <w:rFonts w:ascii="Times New Roman" w:hAnsi="Times New Roman" w:cs="Times New Roman"/>
          <w:sz w:val="28"/>
          <w:szCs w:val="28"/>
        </w:rPr>
        <w:t>узке, воздействующей на реберный</w:t>
      </w:r>
      <w:r w:rsidR="00FB7115">
        <w:rPr>
          <w:rFonts w:ascii="Times New Roman" w:hAnsi="Times New Roman" w:cs="Times New Roman"/>
          <w:sz w:val="28"/>
          <w:szCs w:val="28"/>
        </w:rPr>
        <w:t xml:space="preserve"> хрящ. </w:t>
      </w:r>
      <w:r w:rsidR="00B7275F" w:rsidRPr="00B45CCD">
        <w:rPr>
          <w:rFonts w:ascii="Times New Roman" w:hAnsi="Times New Roman" w:cs="Times New Roman"/>
          <w:sz w:val="28"/>
          <w:szCs w:val="28"/>
        </w:rPr>
        <w:t>«</w:t>
      </w:r>
      <w:r w:rsidR="00AE12ED">
        <w:rPr>
          <w:rFonts w:ascii="Times New Roman" w:hAnsi="Times New Roman" w:cs="Times New Roman"/>
          <w:sz w:val="28"/>
          <w:szCs w:val="28"/>
        </w:rPr>
        <w:t>Т</w:t>
      </w:r>
      <w:r w:rsidR="00B7275F" w:rsidRPr="00B45CCD">
        <w:rPr>
          <w:rFonts w:ascii="Times New Roman" w:hAnsi="Times New Roman" w:cs="Times New Roman"/>
          <w:sz w:val="28"/>
          <w:szCs w:val="28"/>
        </w:rPr>
        <w:t xml:space="preserve">онковолокнистый» тип вносит основной вклад в увеличение частоты встречаемости и относительной площади участков АТ при обоих видах </w:t>
      </w:r>
      <w:r w:rsidR="00167EBE">
        <w:rPr>
          <w:rFonts w:ascii="Times New Roman" w:hAnsi="Times New Roman" w:cs="Times New Roman"/>
          <w:sz w:val="28"/>
          <w:szCs w:val="28"/>
        </w:rPr>
        <w:t xml:space="preserve">ВДГК, </w:t>
      </w:r>
      <w:proofErr w:type="gramStart"/>
      <w:r w:rsidR="00167EBE">
        <w:rPr>
          <w:rFonts w:ascii="Times New Roman" w:hAnsi="Times New Roman" w:cs="Times New Roman"/>
          <w:sz w:val="28"/>
          <w:szCs w:val="28"/>
        </w:rPr>
        <w:t>Э</w:t>
      </w:r>
      <w:r w:rsidR="00B7275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7275F">
        <w:rPr>
          <w:rFonts w:ascii="Times New Roman" w:hAnsi="Times New Roman" w:cs="Times New Roman"/>
          <w:sz w:val="28"/>
          <w:szCs w:val="28"/>
        </w:rPr>
        <w:t xml:space="preserve"> отлича</w:t>
      </w:r>
      <w:r w:rsidR="00167EBE">
        <w:rPr>
          <w:rFonts w:ascii="Times New Roman" w:hAnsi="Times New Roman" w:cs="Times New Roman"/>
          <w:sz w:val="28"/>
          <w:szCs w:val="28"/>
        </w:rPr>
        <w:t>е</w:t>
      </w:r>
      <w:r w:rsidR="00B7275F">
        <w:rPr>
          <w:rFonts w:ascii="Times New Roman" w:hAnsi="Times New Roman" w:cs="Times New Roman"/>
          <w:sz w:val="28"/>
          <w:szCs w:val="28"/>
        </w:rPr>
        <w:t>т</w:t>
      </w:r>
      <w:r w:rsidR="00167EBE">
        <w:rPr>
          <w:rFonts w:ascii="Times New Roman" w:hAnsi="Times New Roman" w:cs="Times New Roman"/>
          <w:sz w:val="28"/>
          <w:szCs w:val="28"/>
        </w:rPr>
        <w:t xml:space="preserve"> ВДГК</w:t>
      </w:r>
      <w:r w:rsidR="00B7275F">
        <w:rPr>
          <w:rFonts w:ascii="Times New Roman" w:hAnsi="Times New Roman" w:cs="Times New Roman"/>
          <w:sz w:val="28"/>
          <w:szCs w:val="28"/>
        </w:rPr>
        <w:t xml:space="preserve"> от</w:t>
      </w:r>
      <w:r w:rsidR="00167EBE">
        <w:rPr>
          <w:rFonts w:ascii="Times New Roman" w:hAnsi="Times New Roman" w:cs="Times New Roman"/>
          <w:sz w:val="28"/>
          <w:szCs w:val="28"/>
        </w:rPr>
        <w:t xml:space="preserve"> группы контроля</w:t>
      </w:r>
      <w:r w:rsidR="00B7275F">
        <w:rPr>
          <w:rFonts w:ascii="Times New Roman" w:hAnsi="Times New Roman" w:cs="Times New Roman"/>
          <w:sz w:val="28"/>
          <w:szCs w:val="28"/>
        </w:rPr>
        <w:t>.</w:t>
      </w:r>
      <w:r w:rsidR="00C562B7">
        <w:rPr>
          <w:rFonts w:ascii="Times New Roman" w:hAnsi="Times New Roman" w:cs="Times New Roman"/>
          <w:sz w:val="28"/>
          <w:szCs w:val="28"/>
        </w:rPr>
        <w:t xml:space="preserve"> </w:t>
      </w:r>
      <w:r w:rsidR="00B7275F" w:rsidRPr="00B45CCD">
        <w:rPr>
          <w:rFonts w:ascii="Times New Roman" w:hAnsi="Times New Roman" w:cs="Times New Roman"/>
          <w:sz w:val="28"/>
          <w:szCs w:val="28"/>
        </w:rPr>
        <w:t>Различия в перестройке матрикса хряща между PE и PC являются</w:t>
      </w:r>
      <w:r w:rsidR="00391843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7275F" w:rsidRPr="00B45CCD">
        <w:rPr>
          <w:rFonts w:ascii="Times New Roman" w:hAnsi="Times New Roman" w:cs="Times New Roman"/>
          <w:sz w:val="28"/>
          <w:szCs w:val="28"/>
        </w:rPr>
        <w:t xml:space="preserve"> количественными</w:t>
      </w:r>
      <w:r w:rsidR="00B7275F">
        <w:rPr>
          <w:rFonts w:ascii="Times New Roman" w:hAnsi="Times New Roman" w:cs="Times New Roman"/>
          <w:sz w:val="28"/>
          <w:szCs w:val="28"/>
        </w:rPr>
        <w:t xml:space="preserve"> </w:t>
      </w:r>
      <w:r w:rsidR="00167EBE">
        <w:rPr>
          <w:rFonts w:ascii="Times New Roman" w:hAnsi="Times New Roman" w:cs="Times New Roman"/>
          <w:sz w:val="28"/>
          <w:szCs w:val="28"/>
        </w:rPr>
        <w:t>(</w:t>
      </w:r>
      <w:r w:rsidR="00B7275F">
        <w:rPr>
          <w:rFonts w:ascii="Times New Roman" w:hAnsi="Times New Roman" w:cs="Times New Roman"/>
          <w:sz w:val="28"/>
          <w:szCs w:val="28"/>
        </w:rPr>
        <w:t>частот</w:t>
      </w:r>
      <w:r w:rsidR="00167EBE">
        <w:rPr>
          <w:rFonts w:ascii="Times New Roman" w:hAnsi="Times New Roman" w:cs="Times New Roman"/>
          <w:sz w:val="28"/>
          <w:szCs w:val="28"/>
        </w:rPr>
        <w:t>а, площадь</w:t>
      </w:r>
      <w:r w:rsidR="00B7275F">
        <w:rPr>
          <w:rFonts w:ascii="Times New Roman" w:hAnsi="Times New Roman" w:cs="Times New Roman"/>
          <w:sz w:val="28"/>
          <w:szCs w:val="28"/>
        </w:rPr>
        <w:t xml:space="preserve"> участков АТ различных типов</w:t>
      </w:r>
      <w:r w:rsidR="00167EBE">
        <w:rPr>
          <w:rFonts w:ascii="Times New Roman" w:hAnsi="Times New Roman" w:cs="Times New Roman"/>
          <w:sz w:val="28"/>
          <w:szCs w:val="28"/>
        </w:rPr>
        <w:t>,</w:t>
      </w:r>
      <w:r w:rsidR="00B7275F">
        <w:rPr>
          <w:rFonts w:ascii="Times New Roman" w:hAnsi="Times New Roman" w:cs="Times New Roman"/>
          <w:sz w:val="28"/>
          <w:szCs w:val="28"/>
        </w:rPr>
        <w:t xml:space="preserve"> корреляци</w:t>
      </w:r>
      <w:r w:rsidR="00167EBE">
        <w:rPr>
          <w:rFonts w:ascii="Times New Roman" w:hAnsi="Times New Roman" w:cs="Times New Roman"/>
          <w:sz w:val="28"/>
          <w:szCs w:val="28"/>
        </w:rPr>
        <w:t>и)</w:t>
      </w:r>
      <w:r w:rsidR="00B7275F" w:rsidRPr="00B45CCD">
        <w:rPr>
          <w:rFonts w:ascii="Times New Roman" w:hAnsi="Times New Roman" w:cs="Times New Roman"/>
          <w:sz w:val="28"/>
          <w:szCs w:val="28"/>
        </w:rPr>
        <w:t>. При PE отмечается значительное увеличение частоты встречаемости и площади «переплетенных волокон» и преобладание их над «классическим» типом, в то время как при PC преобладает</w:t>
      </w:r>
      <w:r w:rsidR="009C5F5D">
        <w:rPr>
          <w:rFonts w:ascii="Times New Roman" w:hAnsi="Times New Roman" w:cs="Times New Roman"/>
          <w:sz w:val="28"/>
          <w:szCs w:val="28"/>
        </w:rPr>
        <w:t xml:space="preserve"> </w:t>
      </w:r>
      <w:r w:rsidR="00AE12ED">
        <w:rPr>
          <w:rFonts w:ascii="Times New Roman" w:hAnsi="Times New Roman" w:cs="Times New Roman"/>
          <w:sz w:val="28"/>
          <w:szCs w:val="28"/>
        </w:rPr>
        <w:t>«</w:t>
      </w:r>
      <w:r w:rsidR="009C5F5D">
        <w:rPr>
          <w:rFonts w:ascii="Times New Roman" w:hAnsi="Times New Roman" w:cs="Times New Roman"/>
          <w:sz w:val="28"/>
          <w:szCs w:val="28"/>
        </w:rPr>
        <w:t>тонковолокнистый</w:t>
      </w:r>
      <w:r w:rsidR="00AE12ED">
        <w:rPr>
          <w:rFonts w:ascii="Times New Roman" w:hAnsi="Times New Roman" w:cs="Times New Roman"/>
          <w:sz w:val="28"/>
          <w:szCs w:val="28"/>
        </w:rPr>
        <w:t>» тип</w:t>
      </w:r>
      <w:r w:rsidR="009C5F5D">
        <w:rPr>
          <w:rFonts w:ascii="Times New Roman" w:hAnsi="Times New Roman" w:cs="Times New Roman"/>
          <w:sz w:val="28"/>
          <w:szCs w:val="28"/>
        </w:rPr>
        <w:t xml:space="preserve"> при незначительном увеличении содержания и частоты встречаемости «классического</w:t>
      </w:r>
      <w:r w:rsidR="00B7275F" w:rsidRPr="00B45CCD">
        <w:rPr>
          <w:rFonts w:ascii="Times New Roman" w:hAnsi="Times New Roman" w:cs="Times New Roman"/>
          <w:sz w:val="28"/>
          <w:szCs w:val="28"/>
        </w:rPr>
        <w:t xml:space="preserve">». </w:t>
      </w:r>
      <w:r w:rsidR="00391843">
        <w:rPr>
          <w:rFonts w:ascii="Times New Roman" w:hAnsi="Times New Roman" w:cs="Times New Roman"/>
          <w:sz w:val="28"/>
          <w:szCs w:val="28"/>
        </w:rPr>
        <w:t>Т</w:t>
      </w:r>
      <w:r w:rsidR="00B7275F" w:rsidRPr="00B45CCD">
        <w:rPr>
          <w:rFonts w:ascii="Times New Roman" w:hAnsi="Times New Roman" w:cs="Times New Roman"/>
          <w:sz w:val="28"/>
          <w:szCs w:val="28"/>
        </w:rPr>
        <w:t xml:space="preserve">олько при PE отмечается отрицательная корреляция между площадью «тонковолокнистого» типа и «переплетенными волокнами». Возможно, это связано с локальным переходом «тонковолокнистого» типа в «переплетенные волокна» либо с остановкой трансформации «тонковолокнистого» типа в «классический». Различная возрастная динамика перехода «тонковолокнистого» типа в «переплетенные волокна» и «классический» тип, а также изменения взаимоотношений всех типов АТ между собой при деформациях грудной клетки отражают нарушение биомеханических свойств реберного хряща, приводящее к </w:t>
      </w:r>
      <w:r w:rsidR="00B50A34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B50A34">
        <w:rPr>
          <w:rFonts w:ascii="Times New Roman" w:hAnsi="Times New Roman" w:cs="Times New Roman"/>
          <w:sz w:val="28"/>
          <w:szCs w:val="28"/>
        </w:rPr>
        <w:t xml:space="preserve"> или </w:t>
      </w:r>
      <w:r w:rsidR="00B50A34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B7275F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B7275F" w:rsidRPr="00B45CCD">
        <w:rPr>
          <w:rFonts w:ascii="Times New Roman" w:hAnsi="Times New Roman" w:cs="Times New Roman"/>
          <w:sz w:val="28"/>
          <w:szCs w:val="28"/>
        </w:rPr>
        <w:t>.</w:t>
      </w:r>
    </w:p>
    <w:p w:rsidR="009C5F5D" w:rsidRDefault="009C5F5D" w:rsidP="009C5F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452644"/>
            <wp:effectExtent l="0" t="0" r="5715" b="5080"/>
            <wp:docPr id="1" name="Рисунок 1" descr="C:\Users\ak\Desktop\Мой загруз по жизни\Аспирантура\НИР\Диссертация\схема АТ В НОРМ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\Desktop\Мой загруз по жизни\Аспирантура\НИР\Диссертация\схема АТ В НОРМЕ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18" cy="245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D" w:rsidRPr="009C5F5D" w:rsidRDefault="009C5F5D" w:rsidP="00B7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43">
        <w:rPr>
          <w:rFonts w:ascii="Times New Roman" w:hAnsi="Times New Roman" w:cs="Times New Roman"/>
          <w:sz w:val="24"/>
          <w:szCs w:val="28"/>
        </w:rPr>
        <w:lastRenderedPageBreak/>
        <w:t xml:space="preserve">Рис.2. Предполагаемая роль АТ в патогенезе </w:t>
      </w:r>
      <w:r w:rsidRPr="00391843">
        <w:rPr>
          <w:rFonts w:ascii="Times New Roman" w:hAnsi="Times New Roman" w:cs="Times New Roman"/>
          <w:sz w:val="24"/>
          <w:szCs w:val="28"/>
          <w:lang w:val="en-US"/>
        </w:rPr>
        <w:t>PE</w:t>
      </w:r>
      <w:r w:rsidRPr="00391843">
        <w:rPr>
          <w:rFonts w:ascii="Times New Roman" w:hAnsi="Times New Roman" w:cs="Times New Roman"/>
          <w:sz w:val="24"/>
          <w:szCs w:val="28"/>
        </w:rPr>
        <w:t xml:space="preserve"> и </w:t>
      </w:r>
      <w:r w:rsidRPr="00391843">
        <w:rPr>
          <w:rFonts w:ascii="Times New Roman" w:hAnsi="Times New Roman" w:cs="Times New Roman"/>
          <w:sz w:val="24"/>
          <w:szCs w:val="28"/>
          <w:lang w:val="en-US"/>
        </w:rPr>
        <w:t>PC</w:t>
      </w:r>
    </w:p>
    <w:p w:rsidR="00B7275F" w:rsidRDefault="00B7275F" w:rsidP="00B7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Клеточные изменения в обеих группах идентичны и представлены уменьшением количества хрящевых лакун по сравнению с группой контроля. Отсутствие принципиальных различий между группами с ВДГК в клеточном составе при количественных различиях АТ матрикса реберных хрящей может свидетельствовать о вторичном характере уменьшения количества лакун по отношению к деформациям. Роль хрящевых каналов в патогенезе ВДГК при статистической обработке данных морфометрии выявлена не была.</w:t>
      </w:r>
    </w:p>
    <w:p w:rsidR="00B7275F" w:rsidRPr="00B7275F" w:rsidRDefault="00B7275F" w:rsidP="00B7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считать, что нарушения процессов АТ в реберных хрящах при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9C5F5D">
        <w:rPr>
          <w:rFonts w:ascii="Times New Roman" w:hAnsi="Times New Roman" w:cs="Times New Roman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C5F5D">
        <w:rPr>
          <w:rFonts w:ascii="Times New Roman" w:hAnsi="Times New Roman" w:cs="Times New Roman"/>
          <w:sz w:val="28"/>
          <w:szCs w:val="28"/>
        </w:rPr>
        <w:t xml:space="preserve"> главным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морфологическим субстратом ДСТ</w:t>
      </w:r>
      <w:r w:rsidR="009C5F5D">
        <w:rPr>
          <w:rFonts w:ascii="Times New Roman" w:hAnsi="Times New Roman" w:cs="Times New Roman"/>
          <w:sz w:val="28"/>
          <w:szCs w:val="28"/>
        </w:rPr>
        <w:t>, меняющим свойства матрикса</w:t>
      </w:r>
      <w:r>
        <w:rPr>
          <w:rFonts w:ascii="Times New Roman" w:hAnsi="Times New Roman" w:cs="Times New Roman"/>
          <w:sz w:val="28"/>
          <w:szCs w:val="28"/>
        </w:rPr>
        <w:t>. При этом характер нарушения АТ влия</w:t>
      </w:r>
      <w:r w:rsidR="00FC67D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одного из типов ВДГК.</w:t>
      </w:r>
    </w:p>
    <w:p w:rsidR="00DC46A8" w:rsidRPr="001254C6" w:rsidRDefault="00DC46A8" w:rsidP="000809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C6">
        <w:rPr>
          <w:rFonts w:ascii="Times New Roman" w:hAnsi="Times New Roman" w:cs="Times New Roman"/>
          <w:b/>
          <w:sz w:val="28"/>
          <w:szCs w:val="28"/>
        </w:rPr>
        <w:t>Практические рекомендации.</w:t>
      </w:r>
    </w:p>
    <w:p w:rsidR="00DC46A8" w:rsidRPr="00BE10DA" w:rsidRDefault="009928D8" w:rsidP="00AE12ED">
      <w:pPr>
        <w:pStyle w:val="a4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10DA">
        <w:rPr>
          <w:rFonts w:ascii="Times New Roman" w:hAnsi="Times New Roman" w:cs="Times New Roman"/>
          <w:sz w:val="28"/>
          <w:szCs w:val="28"/>
        </w:rPr>
        <w:t xml:space="preserve">При </w:t>
      </w:r>
      <w:r w:rsidR="00DC46A8" w:rsidRPr="00BE10DA">
        <w:rPr>
          <w:rFonts w:ascii="Times New Roman" w:hAnsi="Times New Roman" w:cs="Times New Roman"/>
          <w:sz w:val="28"/>
          <w:szCs w:val="28"/>
        </w:rPr>
        <w:t xml:space="preserve">торакопластике </w:t>
      </w:r>
      <w:r w:rsidRPr="00BE10DA">
        <w:rPr>
          <w:rFonts w:ascii="Times New Roman" w:hAnsi="Times New Roman" w:cs="Times New Roman"/>
          <w:sz w:val="28"/>
          <w:szCs w:val="28"/>
        </w:rPr>
        <w:t>рекомендуется о</w:t>
      </w:r>
      <w:r w:rsidR="00DC46A8" w:rsidRPr="00BE10DA">
        <w:rPr>
          <w:rFonts w:ascii="Times New Roman" w:hAnsi="Times New Roman" w:cs="Times New Roman"/>
          <w:sz w:val="28"/>
          <w:szCs w:val="28"/>
        </w:rPr>
        <w:t>бязательное исследование операционного</w:t>
      </w:r>
      <w:r w:rsidR="001254C6" w:rsidRPr="00BE10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54C6" w:rsidRPr="00BE10DA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DC46A8" w:rsidRPr="00BE10DA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BE10DA">
        <w:rPr>
          <w:rFonts w:ascii="Times New Roman" w:hAnsi="Times New Roman" w:cs="Times New Roman"/>
          <w:sz w:val="28"/>
          <w:szCs w:val="28"/>
        </w:rPr>
        <w:t xml:space="preserve"> резекции реберных хрящей </w:t>
      </w:r>
      <w:r w:rsidR="00DC46A8" w:rsidRPr="00BE10DA">
        <w:rPr>
          <w:rFonts w:ascii="Times New Roman" w:hAnsi="Times New Roman" w:cs="Times New Roman"/>
          <w:sz w:val="28"/>
          <w:szCs w:val="28"/>
        </w:rPr>
        <w:t>на предмет наличия и выраженности различных типов АТ</w:t>
      </w:r>
      <w:r w:rsidRPr="00BE10DA">
        <w:rPr>
          <w:rFonts w:ascii="Times New Roman" w:hAnsi="Times New Roman" w:cs="Times New Roman"/>
          <w:sz w:val="28"/>
          <w:szCs w:val="28"/>
        </w:rPr>
        <w:t>, что</w:t>
      </w:r>
      <w:r w:rsidR="00DC46A8" w:rsidRPr="00BE10DA">
        <w:rPr>
          <w:rFonts w:ascii="Times New Roman" w:hAnsi="Times New Roman" w:cs="Times New Roman"/>
          <w:sz w:val="28"/>
          <w:szCs w:val="28"/>
        </w:rPr>
        <w:t xml:space="preserve"> может иметь прогностическое значение и влиять на дальнейшую хирургическую тактику.</w:t>
      </w:r>
      <w:r w:rsidR="001254C6" w:rsidRPr="00BE10DA">
        <w:rPr>
          <w:rFonts w:ascii="Times New Roman" w:hAnsi="Times New Roman" w:cs="Times New Roman"/>
          <w:sz w:val="28"/>
          <w:szCs w:val="28"/>
        </w:rPr>
        <w:t xml:space="preserve"> Важное прогностическое значение будет иметь повторная биопсия фрагментов реберных хрящей в отдаленном послеоперационном периоде.</w:t>
      </w:r>
    </w:p>
    <w:p w:rsidR="00DC46A8" w:rsidRPr="00BE10DA" w:rsidRDefault="009928D8" w:rsidP="00AE12ED">
      <w:pPr>
        <w:pStyle w:val="a4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10DA">
        <w:rPr>
          <w:rFonts w:ascii="Times New Roman" w:hAnsi="Times New Roman" w:cs="Times New Roman"/>
          <w:sz w:val="28"/>
          <w:szCs w:val="28"/>
        </w:rPr>
        <w:t xml:space="preserve">У семейных пар с признаками ДСТ рекомендуется исследование мутаций генов </w:t>
      </w:r>
      <w:r w:rsidR="001254C6" w:rsidRPr="00BE10DA">
        <w:rPr>
          <w:rFonts w:ascii="Times New Roman" w:hAnsi="Times New Roman" w:cs="Times New Roman"/>
          <w:sz w:val="28"/>
          <w:szCs w:val="28"/>
        </w:rPr>
        <w:t xml:space="preserve">коллагена </w:t>
      </w:r>
      <w:r w:rsidR="001254C6" w:rsidRPr="00BE1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4C6" w:rsidRPr="00BE10DA">
        <w:rPr>
          <w:rFonts w:ascii="Times New Roman" w:hAnsi="Times New Roman" w:cs="Times New Roman"/>
          <w:sz w:val="28"/>
          <w:szCs w:val="28"/>
        </w:rPr>
        <w:t xml:space="preserve"> типа или генов, связанных с его метаболизмом. Это необходимо</w:t>
      </w:r>
      <w:r w:rsidRPr="00BE10DA">
        <w:rPr>
          <w:rFonts w:ascii="Times New Roman" w:hAnsi="Times New Roman" w:cs="Times New Roman"/>
          <w:sz w:val="28"/>
          <w:szCs w:val="28"/>
        </w:rPr>
        <w:t xml:space="preserve"> для профилактики рождения детей с ВДГК</w:t>
      </w:r>
      <w:r w:rsidR="001254C6" w:rsidRPr="00BE10DA">
        <w:rPr>
          <w:rFonts w:ascii="Times New Roman" w:hAnsi="Times New Roman" w:cs="Times New Roman"/>
          <w:sz w:val="28"/>
          <w:szCs w:val="28"/>
        </w:rPr>
        <w:t>.</w:t>
      </w:r>
    </w:p>
    <w:p w:rsidR="001254C6" w:rsidRPr="00BE10DA" w:rsidRDefault="009928D8" w:rsidP="00AE12ED">
      <w:pPr>
        <w:pStyle w:val="a4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10DA">
        <w:rPr>
          <w:rFonts w:ascii="Times New Roman" w:hAnsi="Times New Roman" w:cs="Times New Roman"/>
          <w:sz w:val="28"/>
          <w:szCs w:val="28"/>
        </w:rPr>
        <w:t xml:space="preserve">В качестве консервативных методов лечения </w:t>
      </w:r>
      <w:r w:rsidRPr="00BE10DA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BE10DA">
        <w:rPr>
          <w:rFonts w:ascii="Times New Roman" w:hAnsi="Times New Roman" w:cs="Times New Roman"/>
          <w:sz w:val="28"/>
          <w:szCs w:val="28"/>
        </w:rPr>
        <w:t xml:space="preserve"> и </w:t>
      </w:r>
      <w:r w:rsidRPr="00BE10DA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BE1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0DA">
        <w:rPr>
          <w:rFonts w:ascii="Times New Roman" w:hAnsi="Times New Roman" w:cs="Times New Roman"/>
          <w:sz w:val="28"/>
          <w:szCs w:val="28"/>
        </w:rPr>
        <w:t>рекомендуется  облучение</w:t>
      </w:r>
      <w:proofErr w:type="gramEnd"/>
      <w:r w:rsidRPr="00BE10DA">
        <w:rPr>
          <w:rFonts w:ascii="Times New Roman" w:hAnsi="Times New Roman" w:cs="Times New Roman"/>
          <w:sz w:val="28"/>
          <w:szCs w:val="28"/>
        </w:rPr>
        <w:t xml:space="preserve"> реберных хрящей с помощью лазера </w:t>
      </w:r>
      <w:r w:rsidR="001254C6" w:rsidRPr="00BE10DA">
        <w:rPr>
          <w:rFonts w:ascii="Times New Roman" w:hAnsi="Times New Roman" w:cs="Times New Roman"/>
          <w:sz w:val="28"/>
          <w:szCs w:val="28"/>
        </w:rPr>
        <w:t>определенной длины волны</w:t>
      </w:r>
      <w:r w:rsidRPr="00BE10DA">
        <w:rPr>
          <w:rFonts w:ascii="Times New Roman" w:hAnsi="Times New Roman" w:cs="Times New Roman"/>
          <w:sz w:val="28"/>
          <w:szCs w:val="28"/>
        </w:rPr>
        <w:t>, которые влияют на формирование межмолекулярных поперечны сшивок в коллагеновых фибриллах</w:t>
      </w:r>
      <w:r w:rsidR="001254C6" w:rsidRPr="00BE10DA">
        <w:rPr>
          <w:rFonts w:ascii="Times New Roman" w:hAnsi="Times New Roman" w:cs="Times New Roman"/>
          <w:sz w:val="28"/>
          <w:szCs w:val="28"/>
        </w:rPr>
        <w:t>.</w:t>
      </w:r>
    </w:p>
    <w:p w:rsidR="00973D02" w:rsidRPr="00E86244" w:rsidRDefault="009621CC" w:rsidP="00BC0E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43">
        <w:rPr>
          <w:rFonts w:ascii="Times New Roman" w:hAnsi="Times New Roman" w:cs="Times New Roman"/>
          <w:b/>
          <w:sz w:val="28"/>
          <w:szCs w:val="28"/>
        </w:rPr>
        <w:t>Личный вклад автора</w:t>
      </w:r>
      <w:r w:rsidR="003B2E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1663">
        <w:rPr>
          <w:rFonts w:ascii="Times New Roman" w:hAnsi="Times New Roman" w:cs="Times New Roman"/>
          <w:sz w:val="28"/>
          <w:szCs w:val="28"/>
        </w:rPr>
        <w:t>Клинико-морфологический анализ</w:t>
      </w:r>
      <w:r w:rsidRPr="00391843">
        <w:rPr>
          <w:rFonts w:ascii="Times New Roman" w:hAnsi="Times New Roman" w:cs="Times New Roman"/>
          <w:sz w:val="28"/>
          <w:szCs w:val="28"/>
        </w:rPr>
        <w:t>, морфологическая,</w:t>
      </w:r>
      <w:r w:rsidR="006D1663">
        <w:rPr>
          <w:rFonts w:ascii="Times New Roman" w:hAnsi="Times New Roman" w:cs="Times New Roman"/>
          <w:sz w:val="28"/>
          <w:szCs w:val="28"/>
        </w:rPr>
        <w:t xml:space="preserve"> морфометрическая, гистохимическая и</w:t>
      </w:r>
      <w:r w:rsidRPr="0039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843">
        <w:rPr>
          <w:rFonts w:ascii="Times New Roman" w:hAnsi="Times New Roman" w:cs="Times New Roman"/>
          <w:sz w:val="28"/>
          <w:szCs w:val="28"/>
        </w:rPr>
        <w:t>иммуногистохимическая</w:t>
      </w:r>
      <w:proofErr w:type="spellEnd"/>
      <w:r w:rsidR="006D1663">
        <w:rPr>
          <w:rFonts w:ascii="Times New Roman" w:hAnsi="Times New Roman" w:cs="Times New Roman"/>
          <w:sz w:val="28"/>
          <w:szCs w:val="28"/>
        </w:rPr>
        <w:t xml:space="preserve"> </w:t>
      </w:r>
      <w:r w:rsidRPr="00391843">
        <w:rPr>
          <w:rFonts w:ascii="Times New Roman" w:hAnsi="Times New Roman" w:cs="Times New Roman"/>
          <w:sz w:val="28"/>
          <w:szCs w:val="28"/>
        </w:rPr>
        <w:t>част</w:t>
      </w:r>
      <w:r w:rsidR="006D1663">
        <w:rPr>
          <w:rFonts w:ascii="Times New Roman" w:hAnsi="Times New Roman" w:cs="Times New Roman"/>
          <w:sz w:val="28"/>
          <w:szCs w:val="28"/>
        </w:rPr>
        <w:t>и исследования</w:t>
      </w:r>
      <w:r w:rsidRPr="00391843">
        <w:rPr>
          <w:rFonts w:ascii="Times New Roman" w:hAnsi="Times New Roman" w:cs="Times New Roman"/>
          <w:sz w:val="28"/>
          <w:szCs w:val="28"/>
        </w:rPr>
        <w:t>,</w:t>
      </w:r>
      <w:r w:rsidR="006D1663">
        <w:rPr>
          <w:rFonts w:ascii="Times New Roman" w:hAnsi="Times New Roman" w:cs="Times New Roman"/>
          <w:sz w:val="28"/>
          <w:szCs w:val="28"/>
        </w:rPr>
        <w:t xml:space="preserve"> </w:t>
      </w:r>
      <w:r w:rsidRPr="00391843">
        <w:rPr>
          <w:rFonts w:ascii="Times New Roman" w:hAnsi="Times New Roman" w:cs="Times New Roman"/>
          <w:sz w:val="28"/>
          <w:szCs w:val="28"/>
        </w:rPr>
        <w:t xml:space="preserve">а также статистическая </w:t>
      </w:r>
      <w:r w:rsidRPr="00391843">
        <w:rPr>
          <w:rFonts w:ascii="Times New Roman" w:hAnsi="Times New Roman" w:cs="Times New Roman"/>
          <w:sz w:val="28"/>
          <w:szCs w:val="28"/>
        </w:rPr>
        <w:lastRenderedPageBreak/>
        <w:t>обработка и</w:t>
      </w:r>
      <w:r w:rsidR="006D1663">
        <w:rPr>
          <w:rFonts w:ascii="Times New Roman" w:hAnsi="Times New Roman" w:cs="Times New Roman"/>
          <w:sz w:val="28"/>
          <w:szCs w:val="28"/>
        </w:rPr>
        <w:t xml:space="preserve"> систематизация</w:t>
      </w:r>
      <w:r w:rsidRPr="00391843">
        <w:rPr>
          <w:rFonts w:ascii="Times New Roman" w:hAnsi="Times New Roman" w:cs="Times New Roman"/>
          <w:sz w:val="28"/>
          <w:szCs w:val="28"/>
        </w:rPr>
        <w:t xml:space="preserve"> полученных результатов выполнены лично автором. Автор</w:t>
      </w:r>
      <w:r w:rsidR="00E96852" w:rsidRPr="00391843">
        <w:rPr>
          <w:rFonts w:ascii="Times New Roman" w:hAnsi="Times New Roman" w:cs="Times New Roman"/>
          <w:sz w:val="28"/>
          <w:szCs w:val="28"/>
        </w:rPr>
        <w:t xml:space="preserve"> </w:t>
      </w:r>
      <w:r w:rsidRPr="00391843">
        <w:rPr>
          <w:rFonts w:ascii="Times New Roman" w:hAnsi="Times New Roman" w:cs="Times New Roman"/>
          <w:sz w:val="28"/>
          <w:szCs w:val="28"/>
        </w:rPr>
        <w:t>принимал непосредственное участие в</w:t>
      </w:r>
      <w:r w:rsidR="00FF02F3">
        <w:rPr>
          <w:rFonts w:ascii="Times New Roman" w:hAnsi="Times New Roman" w:cs="Times New Roman"/>
          <w:sz w:val="28"/>
          <w:szCs w:val="28"/>
        </w:rPr>
        <w:t xml:space="preserve"> НЛОМ, АСМ, ТЭМ и</w:t>
      </w:r>
      <w:r w:rsidR="006D1663">
        <w:rPr>
          <w:rFonts w:ascii="Times New Roman" w:hAnsi="Times New Roman" w:cs="Times New Roman"/>
          <w:sz w:val="28"/>
          <w:szCs w:val="28"/>
        </w:rPr>
        <w:t xml:space="preserve"> СЭМ</w:t>
      </w:r>
      <w:r w:rsidRPr="00391843">
        <w:rPr>
          <w:rFonts w:ascii="Times New Roman" w:hAnsi="Times New Roman" w:cs="Times New Roman"/>
          <w:sz w:val="28"/>
          <w:szCs w:val="28"/>
        </w:rPr>
        <w:t>.</w:t>
      </w:r>
    </w:p>
    <w:p w:rsidR="00E528ED" w:rsidRPr="00E86244" w:rsidRDefault="00E86244" w:rsidP="00BC0E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244">
        <w:rPr>
          <w:rFonts w:ascii="Times New Roman" w:hAnsi="Times New Roman" w:cs="Times New Roman"/>
          <w:b/>
          <w:sz w:val="28"/>
          <w:szCs w:val="28"/>
        </w:rPr>
        <w:t>Список публикаций:</w:t>
      </w:r>
    </w:p>
    <w:p w:rsidR="00E86244" w:rsidRPr="00B50A34" w:rsidRDefault="00E86244" w:rsidP="00B50A34">
      <w:pPr>
        <w:pStyle w:val="a4"/>
        <w:numPr>
          <w:ilvl w:val="0"/>
          <w:numId w:val="2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 w:rsidRPr="00B50A34">
        <w:rPr>
          <w:rFonts w:ascii="Times New Roman" w:hAnsi="Times New Roman" w:cs="Times New Roman"/>
          <w:sz w:val="24"/>
          <w:szCs w:val="28"/>
        </w:rPr>
        <w:t xml:space="preserve">Курков А.В., Шехтер А.Б., Пауков В.С. Структурные и функциональные изменения реберных хрящей при воронковидной и </w:t>
      </w:r>
      <w:proofErr w:type="spellStart"/>
      <w:r w:rsidRPr="00B50A34">
        <w:rPr>
          <w:rFonts w:ascii="Times New Roman" w:hAnsi="Times New Roman" w:cs="Times New Roman"/>
          <w:sz w:val="24"/>
          <w:szCs w:val="28"/>
        </w:rPr>
        <w:t>килевидной</w:t>
      </w:r>
      <w:proofErr w:type="spellEnd"/>
      <w:r w:rsidRPr="00B50A34">
        <w:rPr>
          <w:rFonts w:ascii="Times New Roman" w:hAnsi="Times New Roman" w:cs="Times New Roman"/>
          <w:sz w:val="24"/>
          <w:szCs w:val="28"/>
        </w:rPr>
        <w:t xml:space="preserve"> деформациях грудной клетки (обзор литературы) – Архив </w:t>
      </w:r>
      <w:r w:rsidR="00A64D69" w:rsidRPr="00B50A34">
        <w:rPr>
          <w:rFonts w:ascii="Times New Roman" w:hAnsi="Times New Roman" w:cs="Times New Roman"/>
          <w:sz w:val="24"/>
          <w:szCs w:val="28"/>
        </w:rPr>
        <w:t>п</w:t>
      </w:r>
      <w:r w:rsidRPr="00B50A34">
        <w:rPr>
          <w:rFonts w:ascii="Times New Roman" w:hAnsi="Times New Roman" w:cs="Times New Roman"/>
          <w:sz w:val="24"/>
          <w:szCs w:val="28"/>
        </w:rPr>
        <w:t>атологии</w:t>
      </w:r>
      <w:r w:rsidR="00BB2945" w:rsidRPr="00B50A34">
        <w:rPr>
          <w:rFonts w:ascii="Times New Roman" w:hAnsi="Times New Roman" w:cs="Times New Roman"/>
          <w:sz w:val="24"/>
          <w:szCs w:val="28"/>
        </w:rPr>
        <w:t xml:space="preserve"> – 2017</w:t>
      </w:r>
      <w:r w:rsidRPr="00B50A34">
        <w:rPr>
          <w:rFonts w:ascii="Times New Roman" w:hAnsi="Times New Roman" w:cs="Times New Roman"/>
          <w:sz w:val="24"/>
          <w:szCs w:val="28"/>
        </w:rPr>
        <w:t xml:space="preserve"> (в печать) </w:t>
      </w:r>
    </w:p>
    <w:p w:rsidR="00E86244" w:rsidRPr="00B50A34" w:rsidRDefault="00334BD3" w:rsidP="00B50A34">
      <w:pPr>
        <w:pStyle w:val="a4"/>
        <w:numPr>
          <w:ilvl w:val="0"/>
          <w:numId w:val="2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50A34">
        <w:rPr>
          <w:rFonts w:ascii="Times New Roman" w:hAnsi="Times New Roman" w:cs="Times New Roman"/>
          <w:sz w:val="24"/>
          <w:szCs w:val="28"/>
          <w:lang w:val="en-US"/>
        </w:rPr>
        <w:t>Kurkov</w:t>
      </w:r>
      <w:proofErr w:type="spellEnd"/>
      <w:r w:rsidRPr="00B50A34">
        <w:rPr>
          <w:rFonts w:ascii="Times New Roman" w:hAnsi="Times New Roman" w:cs="Times New Roman"/>
          <w:sz w:val="24"/>
          <w:szCs w:val="28"/>
          <w:lang w:val="en-US"/>
        </w:rPr>
        <w:t xml:space="preserve"> A. V. et al. The morphological and morphometric study of </w:t>
      </w:r>
      <w:proofErr w:type="spellStart"/>
      <w:r w:rsidRPr="00B50A34">
        <w:rPr>
          <w:rFonts w:ascii="Times New Roman" w:hAnsi="Times New Roman" w:cs="Times New Roman"/>
          <w:sz w:val="24"/>
          <w:szCs w:val="28"/>
          <w:lang w:val="en-US"/>
        </w:rPr>
        <w:t>amianthoid</w:t>
      </w:r>
      <w:proofErr w:type="spellEnd"/>
      <w:r w:rsidRPr="00B50A34">
        <w:rPr>
          <w:rFonts w:ascii="Times New Roman" w:hAnsi="Times New Roman" w:cs="Times New Roman"/>
          <w:sz w:val="24"/>
          <w:szCs w:val="28"/>
          <w:lang w:val="en-US"/>
        </w:rPr>
        <w:t xml:space="preserve"> transformation of the costal cartilage in health and in keeled chest deformity in children //</w:t>
      </w:r>
      <w:proofErr w:type="spellStart"/>
      <w:r w:rsidRPr="00B50A34">
        <w:rPr>
          <w:rFonts w:ascii="Times New Roman" w:hAnsi="Times New Roman" w:cs="Times New Roman"/>
          <w:sz w:val="24"/>
          <w:szCs w:val="28"/>
          <w:lang w:val="en-US"/>
        </w:rPr>
        <w:t>Arkhiv</w:t>
      </w:r>
      <w:proofErr w:type="spellEnd"/>
      <w:r w:rsidRPr="00B50A3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B50A34">
        <w:rPr>
          <w:rFonts w:ascii="Times New Roman" w:hAnsi="Times New Roman" w:cs="Times New Roman"/>
          <w:sz w:val="24"/>
          <w:szCs w:val="28"/>
          <w:lang w:val="en-US"/>
        </w:rPr>
        <w:t>patologii</w:t>
      </w:r>
      <w:proofErr w:type="spellEnd"/>
      <w:r w:rsidRPr="00B50A34">
        <w:rPr>
          <w:rFonts w:ascii="Times New Roman" w:hAnsi="Times New Roman" w:cs="Times New Roman"/>
          <w:sz w:val="24"/>
          <w:szCs w:val="28"/>
          <w:lang w:val="en-US"/>
        </w:rPr>
        <w:t xml:space="preserve">. – 2016. – </w:t>
      </w:r>
      <w:r w:rsidRPr="00B50A34">
        <w:rPr>
          <w:rFonts w:ascii="Times New Roman" w:hAnsi="Times New Roman" w:cs="Times New Roman"/>
          <w:sz w:val="24"/>
          <w:szCs w:val="28"/>
        </w:rPr>
        <w:t>Т</w:t>
      </w:r>
      <w:r w:rsidRPr="00B50A34">
        <w:rPr>
          <w:rFonts w:ascii="Times New Roman" w:hAnsi="Times New Roman" w:cs="Times New Roman"/>
          <w:sz w:val="24"/>
          <w:szCs w:val="28"/>
          <w:lang w:val="en-US"/>
        </w:rPr>
        <w:t xml:space="preserve">. 78. – №. </w:t>
      </w:r>
      <w:r w:rsidRPr="00B50A34">
        <w:rPr>
          <w:rFonts w:ascii="Times New Roman" w:hAnsi="Times New Roman" w:cs="Times New Roman"/>
          <w:sz w:val="24"/>
          <w:szCs w:val="28"/>
        </w:rPr>
        <w:t>6. – С. 30.</w:t>
      </w:r>
      <w:r w:rsidR="004C7604" w:rsidRPr="00B50A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7604" w:rsidRPr="00B50A34" w:rsidRDefault="004C7604" w:rsidP="00B50A34">
      <w:pPr>
        <w:pStyle w:val="a4"/>
        <w:numPr>
          <w:ilvl w:val="0"/>
          <w:numId w:val="2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 w:rsidRPr="00B50A34">
        <w:rPr>
          <w:rFonts w:ascii="Times New Roman" w:hAnsi="Times New Roman" w:cs="Times New Roman"/>
          <w:sz w:val="24"/>
          <w:szCs w:val="28"/>
        </w:rPr>
        <w:t>КУРКОВ А.В., ШЕХТЕР А.Б., ГУЛЛЕР А.Е., ЗАХАРКИНА О.Л. СРАВНЕНИЕ СВЕТОВОЙ И НЕЛИНЕЙНО-ОПТИЧЕСКОЙ МИКРОСКОПИИ РЕБЕРНЫХ ХРЯЩЕЙ В НОРМЕ И ПРИ ИЗУЧЕНИИ ВРОЖДЕННЫХ ДЕФОРМАЦИЙ ГРУДНОЙ КЛЕТКИ. Всероссийская научно-практическая конференция молодых ученых и студентов с международным участием «Медицинская Весна-2015»/ Сборник материалов (г. Москва, 19 мая 2015 года) / Под ред. В.Н. Николенко (ответственный редактор) и др., стр. 444.</w:t>
      </w:r>
    </w:p>
    <w:p w:rsidR="004C7604" w:rsidRPr="00B50A34" w:rsidRDefault="00334BD3" w:rsidP="00B50A34">
      <w:pPr>
        <w:pStyle w:val="a4"/>
        <w:numPr>
          <w:ilvl w:val="0"/>
          <w:numId w:val="2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 w:rsidRPr="00B50A34">
        <w:rPr>
          <w:rFonts w:ascii="Times New Roman" w:hAnsi="Times New Roman" w:cs="Times New Roman"/>
          <w:sz w:val="24"/>
          <w:szCs w:val="28"/>
        </w:rPr>
        <w:t>ДИСПЛАЗИЯ СОЕДИНИТЕЛЬНОЙ ТКАНИ РЕБЕРНЫХ ХРЯЩЕЙ ПРИ ВОРОНКОВИДНОЙ И КИЛЕВИДНОЙ ДЕФОРМАЦИЯХ ГРУДНОЙ КЛЕТКИ. VIII Конференция молодых ученых РМАНПО с международным участием «Горизонты медицинской науки»: сборник материалов конференции; ФГБОУ ДПО «Российская медицинская академия непрерывного профессионального образования». М.: ФГБОУ ДПО РМАНПО, 2017. Т. I. Стр. 249.</w:t>
      </w:r>
    </w:p>
    <w:p w:rsidR="00334BD3" w:rsidRPr="00B50A34" w:rsidRDefault="00BB2945" w:rsidP="00B50A34">
      <w:pPr>
        <w:pStyle w:val="a4"/>
        <w:numPr>
          <w:ilvl w:val="0"/>
          <w:numId w:val="2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 w:rsidRPr="00B50A34">
        <w:rPr>
          <w:rFonts w:ascii="Times New Roman" w:hAnsi="Times New Roman" w:cs="Times New Roman"/>
          <w:sz w:val="24"/>
          <w:szCs w:val="28"/>
        </w:rPr>
        <w:t>ДИСПЛАЗИЯ СОЕДИНИТЕЛЬНОЙ ТКАНИ РЕБЕРНЫХ ХРЯЩЕЙ ПРИ ВОРОНКОВИДНОЙ И КИЛЕВИДНОЙ ДЕФОРМАЦИЯХ ГРУДНОЙ КЛЕТКИ. Сборник тезисов VI Научно-практической конференции с международным участием «Путь в науку» (Москва, 25 апреля 2017 г.). – М.: Издательство Первого Московского государственного медицинского университета имени И.М. Сеченова, 2017. – 82 с.</w:t>
      </w:r>
    </w:p>
    <w:p w:rsidR="00BB2945" w:rsidRPr="00B50A34" w:rsidRDefault="00BB2945" w:rsidP="00B50A34">
      <w:pPr>
        <w:pStyle w:val="a4"/>
        <w:numPr>
          <w:ilvl w:val="0"/>
          <w:numId w:val="2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 w:rsidRPr="00B50A34">
        <w:rPr>
          <w:rFonts w:ascii="Times New Roman" w:hAnsi="Times New Roman" w:cs="Times New Roman"/>
          <w:sz w:val="24"/>
          <w:szCs w:val="28"/>
        </w:rPr>
        <w:t xml:space="preserve">А.В. Курков, А.Б. Шехтер, А.Е. </w:t>
      </w:r>
      <w:proofErr w:type="spellStart"/>
      <w:r w:rsidRPr="00B50A34">
        <w:rPr>
          <w:rFonts w:ascii="Times New Roman" w:hAnsi="Times New Roman" w:cs="Times New Roman"/>
          <w:sz w:val="24"/>
          <w:szCs w:val="28"/>
        </w:rPr>
        <w:t>Гуллер</w:t>
      </w:r>
      <w:proofErr w:type="spellEnd"/>
      <w:r w:rsidRPr="00B50A34">
        <w:rPr>
          <w:rFonts w:ascii="Times New Roman" w:hAnsi="Times New Roman" w:cs="Times New Roman"/>
          <w:sz w:val="24"/>
          <w:szCs w:val="28"/>
        </w:rPr>
        <w:t xml:space="preserve">, С.Л. Котова, П.С. Тимашев, А.Л. </w:t>
      </w:r>
      <w:proofErr w:type="spellStart"/>
      <w:r w:rsidRPr="00B50A34">
        <w:rPr>
          <w:rFonts w:ascii="Times New Roman" w:hAnsi="Times New Roman" w:cs="Times New Roman"/>
          <w:sz w:val="24"/>
          <w:szCs w:val="28"/>
        </w:rPr>
        <w:t>Файзуллин</w:t>
      </w:r>
      <w:proofErr w:type="spellEnd"/>
      <w:r w:rsidRPr="00B50A34">
        <w:rPr>
          <w:rFonts w:ascii="Times New Roman" w:hAnsi="Times New Roman" w:cs="Times New Roman"/>
          <w:sz w:val="24"/>
          <w:szCs w:val="28"/>
        </w:rPr>
        <w:t>, В.С. Пауков. АМИНАТОИДНАЯ ТРАНСФОРМАЦИЯ РЕБЕРНОГО ХРЯЩА ПРИ ВРОЖДЕННЫХ ДЕФОРМАЦИЯХ ГРУДНОЙ КЛЕТКИ. Сборник тезисов V Съезда Россий­ского общества патологоанатомов</w:t>
      </w:r>
      <w:r w:rsidR="00115B01" w:rsidRPr="00B50A34">
        <w:rPr>
          <w:rFonts w:ascii="Times New Roman" w:hAnsi="Times New Roman" w:cs="Times New Roman"/>
          <w:sz w:val="24"/>
          <w:szCs w:val="28"/>
        </w:rPr>
        <w:t xml:space="preserve"> – 2017 г.</w:t>
      </w:r>
      <w:r w:rsidRPr="00B50A34">
        <w:rPr>
          <w:rFonts w:ascii="Times New Roman" w:hAnsi="Times New Roman" w:cs="Times New Roman"/>
          <w:sz w:val="24"/>
          <w:szCs w:val="28"/>
        </w:rPr>
        <w:t xml:space="preserve"> (в печати).</w:t>
      </w:r>
    </w:p>
    <w:sectPr w:rsidR="00BB2945" w:rsidRPr="00B5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09B"/>
    <w:multiLevelType w:val="hybridMultilevel"/>
    <w:tmpl w:val="D15AEEA4"/>
    <w:lvl w:ilvl="0" w:tplc="9738C2E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0CBA5FB2"/>
    <w:multiLevelType w:val="hybridMultilevel"/>
    <w:tmpl w:val="F692D076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 w15:restartNumberingAfterBreak="0">
    <w:nsid w:val="14AF1F3D"/>
    <w:multiLevelType w:val="hybridMultilevel"/>
    <w:tmpl w:val="AD4A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6E50"/>
    <w:multiLevelType w:val="hybridMultilevel"/>
    <w:tmpl w:val="6B7E43FC"/>
    <w:lvl w:ilvl="0" w:tplc="10A0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55D2D"/>
    <w:multiLevelType w:val="hybridMultilevel"/>
    <w:tmpl w:val="E368A992"/>
    <w:lvl w:ilvl="0" w:tplc="D9D69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21BF1"/>
    <w:multiLevelType w:val="hybridMultilevel"/>
    <w:tmpl w:val="BD26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42EE"/>
    <w:multiLevelType w:val="hybridMultilevel"/>
    <w:tmpl w:val="E9D4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381"/>
    <w:multiLevelType w:val="multilevel"/>
    <w:tmpl w:val="7848D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EB6CE8"/>
    <w:multiLevelType w:val="multilevel"/>
    <w:tmpl w:val="DC5E8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2634E6F"/>
    <w:multiLevelType w:val="hybridMultilevel"/>
    <w:tmpl w:val="F0AA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10C8"/>
    <w:multiLevelType w:val="hybridMultilevel"/>
    <w:tmpl w:val="2DD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B74"/>
    <w:multiLevelType w:val="hybridMultilevel"/>
    <w:tmpl w:val="B28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0497"/>
    <w:multiLevelType w:val="hybridMultilevel"/>
    <w:tmpl w:val="A41EA8EC"/>
    <w:lvl w:ilvl="0" w:tplc="F104C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5F3482"/>
    <w:multiLevelType w:val="hybridMultilevel"/>
    <w:tmpl w:val="6E1A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1171"/>
    <w:multiLevelType w:val="hybridMultilevel"/>
    <w:tmpl w:val="84345ABE"/>
    <w:lvl w:ilvl="0" w:tplc="8B04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85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9E4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26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02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C9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E4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24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26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0744E"/>
    <w:multiLevelType w:val="multilevel"/>
    <w:tmpl w:val="DC5E8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DD64FEE"/>
    <w:multiLevelType w:val="hybridMultilevel"/>
    <w:tmpl w:val="3F02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7790D"/>
    <w:multiLevelType w:val="hybridMultilevel"/>
    <w:tmpl w:val="42260058"/>
    <w:lvl w:ilvl="0" w:tplc="46D6E5CC">
      <w:start w:val="1"/>
      <w:numFmt w:val="lowerLetter"/>
      <w:lvlText w:val="%1."/>
      <w:lvlJc w:val="left"/>
      <w:pPr>
        <w:ind w:left="211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8" w15:restartNumberingAfterBreak="0">
    <w:nsid w:val="628D0073"/>
    <w:multiLevelType w:val="hybridMultilevel"/>
    <w:tmpl w:val="5560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040C9"/>
    <w:multiLevelType w:val="hybridMultilevel"/>
    <w:tmpl w:val="D2F8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D7049"/>
    <w:multiLevelType w:val="hybridMultilevel"/>
    <w:tmpl w:val="9A70648C"/>
    <w:lvl w:ilvl="0" w:tplc="E7485ED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954856"/>
    <w:multiLevelType w:val="hybridMultilevel"/>
    <w:tmpl w:val="52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11102"/>
    <w:multiLevelType w:val="hybridMultilevel"/>
    <w:tmpl w:val="3960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F0843"/>
    <w:multiLevelType w:val="hybridMultilevel"/>
    <w:tmpl w:val="7D2C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2"/>
  </w:num>
  <w:num w:numId="5">
    <w:abstractNumId w:val="16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5"/>
  </w:num>
  <w:num w:numId="11">
    <w:abstractNumId w:val="23"/>
  </w:num>
  <w:num w:numId="12">
    <w:abstractNumId w:val="2"/>
  </w:num>
  <w:num w:numId="13">
    <w:abstractNumId w:val="21"/>
  </w:num>
  <w:num w:numId="14">
    <w:abstractNumId w:val="10"/>
  </w:num>
  <w:num w:numId="15">
    <w:abstractNumId w:val="9"/>
  </w:num>
  <w:num w:numId="16">
    <w:abstractNumId w:val="15"/>
  </w:num>
  <w:num w:numId="17">
    <w:abstractNumId w:val="22"/>
  </w:num>
  <w:num w:numId="18">
    <w:abstractNumId w:val="18"/>
  </w:num>
  <w:num w:numId="19">
    <w:abstractNumId w:val="19"/>
  </w:num>
  <w:num w:numId="20">
    <w:abstractNumId w:val="0"/>
  </w:num>
  <w:num w:numId="21">
    <w:abstractNumId w:val="8"/>
  </w:num>
  <w:num w:numId="22">
    <w:abstractNumId w:val="4"/>
  </w:num>
  <w:num w:numId="23">
    <w:abstractNumId w:val="14"/>
  </w:num>
  <w:num w:numId="24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t5zsf2a90tvteerxf1vdxtevsd5vvfsxtvt&quot;&gt;НД&lt;record-ids&gt;&lt;item&gt;273&lt;/item&gt;&lt;/record-ids&gt;&lt;/item&gt;&lt;/Libraries&gt;"/>
  </w:docVars>
  <w:rsids>
    <w:rsidRoot w:val="00812828"/>
    <w:rsid w:val="00003391"/>
    <w:rsid w:val="00003519"/>
    <w:rsid w:val="0000404C"/>
    <w:rsid w:val="0000469A"/>
    <w:rsid w:val="00005600"/>
    <w:rsid w:val="00011E64"/>
    <w:rsid w:val="00016701"/>
    <w:rsid w:val="00022236"/>
    <w:rsid w:val="00022A33"/>
    <w:rsid w:val="0002508F"/>
    <w:rsid w:val="00026F95"/>
    <w:rsid w:val="00027BA4"/>
    <w:rsid w:val="00032B4D"/>
    <w:rsid w:val="0003329F"/>
    <w:rsid w:val="000341CB"/>
    <w:rsid w:val="00035019"/>
    <w:rsid w:val="00035334"/>
    <w:rsid w:val="000506EF"/>
    <w:rsid w:val="000510FB"/>
    <w:rsid w:val="00053380"/>
    <w:rsid w:val="0005606F"/>
    <w:rsid w:val="000635CE"/>
    <w:rsid w:val="000645FD"/>
    <w:rsid w:val="000653BE"/>
    <w:rsid w:val="00072A7D"/>
    <w:rsid w:val="00074C81"/>
    <w:rsid w:val="0007613E"/>
    <w:rsid w:val="000809F8"/>
    <w:rsid w:val="00080FF6"/>
    <w:rsid w:val="000821A4"/>
    <w:rsid w:val="00084F46"/>
    <w:rsid w:val="00095938"/>
    <w:rsid w:val="000A0062"/>
    <w:rsid w:val="000A0A4B"/>
    <w:rsid w:val="000A2868"/>
    <w:rsid w:val="000A4114"/>
    <w:rsid w:val="000A44B7"/>
    <w:rsid w:val="000A5307"/>
    <w:rsid w:val="000A5586"/>
    <w:rsid w:val="000A5AAC"/>
    <w:rsid w:val="000B2691"/>
    <w:rsid w:val="000C3DB5"/>
    <w:rsid w:val="000C5E8A"/>
    <w:rsid w:val="000D1ACD"/>
    <w:rsid w:val="000D3B83"/>
    <w:rsid w:val="000D40AD"/>
    <w:rsid w:val="000D4B02"/>
    <w:rsid w:val="000D52D7"/>
    <w:rsid w:val="000D53E7"/>
    <w:rsid w:val="000E759C"/>
    <w:rsid w:val="000F1E5C"/>
    <w:rsid w:val="000F25F8"/>
    <w:rsid w:val="000F5936"/>
    <w:rsid w:val="000F6550"/>
    <w:rsid w:val="000F7D4F"/>
    <w:rsid w:val="001054E1"/>
    <w:rsid w:val="00107625"/>
    <w:rsid w:val="00112B60"/>
    <w:rsid w:val="0011321B"/>
    <w:rsid w:val="00113C37"/>
    <w:rsid w:val="0011565A"/>
    <w:rsid w:val="00115AD0"/>
    <w:rsid w:val="00115B01"/>
    <w:rsid w:val="001202C0"/>
    <w:rsid w:val="00120443"/>
    <w:rsid w:val="001215BC"/>
    <w:rsid w:val="00123B21"/>
    <w:rsid w:val="001254C6"/>
    <w:rsid w:val="00126ECA"/>
    <w:rsid w:val="00126F55"/>
    <w:rsid w:val="0012734E"/>
    <w:rsid w:val="00131C86"/>
    <w:rsid w:val="00132C2E"/>
    <w:rsid w:val="001342D0"/>
    <w:rsid w:val="001354A7"/>
    <w:rsid w:val="00136B51"/>
    <w:rsid w:val="00137C91"/>
    <w:rsid w:val="00144332"/>
    <w:rsid w:val="001445F4"/>
    <w:rsid w:val="00145151"/>
    <w:rsid w:val="0014572B"/>
    <w:rsid w:val="00152709"/>
    <w:rsid w:val="0015281F"/>
    <w:rsid w:val="00153863"/>
    <w:rsid w:val="00153D07"/>
    <w:rsid w:val="001543FB"/>
    <w:rsid w:val="00155A41"/>
    <w:rsid w:val="0016794C"/>
    <w:rsid w:val="00167EBE"/>
    <w:rsid w:val="0017135A"/>
    <w:rsid w:val="00175566"/>
    <w:rsid w:val="00176131"/>
    <w:rsid w:val="00176B62"/>
    <w:rsid w:val="001841E8"/>
    <w:rsid w:val="0018679B"/>
    <w:rsid w:val="001878D4"/>
    <w:rsid w:val="00191239"/>
    <w:rsid w:val="00192076"/>
    <w:rsid w:val="001975A6"/>
    <w:rsid w:val="001976A1"/>
    <w:rsid w:val="001A071C"/>
    <w:rsid w:val="001A2095"/>
    <w:rsid w:val="001A4691"/>
    <w:rsid w:val="001A50AE"/>
    <w:rsid w:val="001A5BEF"/>
    <w:rsid w:val="001B0ADB"/>
    <w:rsid w:val="001B11D2"/>
    <w:rsid w:val="001B1736"/>
    <w:rsid w:val="001B2BFB"/>
    <w:rsid w:val="001B4477"/>
    <w:rsid w:val="001B7C36"/>
    <w:rsid w:val="001C3671"/>
    <w:rsid w:val="001C6AE5"/>
    <w:rsid w:val="001C7FFD"/>
    <w:rsid w:val="001D1CA4"/>
    <w:rsid w:val="001D60C2"/>
    <w:rsid w:val="001E1222"/>
    <w:rsid w:val="001E1A3C"/>
    <w:rsid w:val="001E404E"/>
    <w:rsid w:val="001E4F1A"/>
    <w:rsid w:val="001E6635"/>
    <w:rsid w:val="001E6831"/>
    <w:rsid w:val="001F278A"/>
    <w:rsid w:val="001F514A"/>
    <w:rsid w:val="001F5C76"/>
    <w:rsid w:val="002021E6"/>
    <w:rsid w:val="00202D22"/>
    <w:rsid w:val="0020341C"/>
    <w:rsid w:val="00203F20"/>
    <w:rsid w:val="00204A51"/>
    <w:rsid w:val="002058FA"/>
    <w:rsid w:val="00206F91"/>
    <w:rsid w:val="00207234"/>
    <w:rsid w:val="0021068B"/>
    <w:rsid w:val="002156BA"/>
    <w:rsid w:val="00217012"/>
    <w:rsid w:val="00222F23"/>
    <w:rsid w:val="00224701"/>
    <w:rsid w:val="00226484"/>
    <w:rsid w:val="00226550"/>
    <w:rsid w:val="00232077"/>
    <w:rsid w:val="00233AAF"/>
    <w:rsid w:val="002358C8"/>
    <w:rsid w:val="00235C39"/>
    <w:rsid w:val="002412B5"/>
    <w:rsid w:val="00243726"/>
    <w:rsid w:val="00244F60"/>
    <w:rsid w:val="002451F0"/>
    <w:rsid w:val="00246596"/>
    <w:rsid w:val="002519A5"/>
    <w:rsid w:val="002546E5"/>
    <w:rsid w:val="00254D75"/>
    <w:rsid w:val="00255D47"/>
    <w:rsid w:val="0026357F"/>
    <w:rsid w:val="002653A9"/>
    <w:rsid w:val="002659ED"/>
    <w:rsid w:val="00267846"/>
    <w:rsid w:val="0027401D"/>
    <w:rsid w:val="002770FA"/>
    <w:rsid w:val="00283EC2"/>
    <w:rsid w:val="0028466D"/>
    <w:rsid w:val="00284F35"/>
    <w:rsid w:val="002938C7"/>
    <w:rsid w:val="00294301"/>
    <w:rsid w:val="00294E12"/>
    <w:rsid w:val="002962BD"/>
    <w:rsid w:val="00297176"/>
    <w:rsid w:val="002A4B89"/>
    <w:rsid w:val="002B0D23"/>
    <w:rsid w:val="002B202D"/>
    <w:rsid w:val="002B296E"/>
    <w:rsid w:val="002B589F"/>
    <w:rsid w:val="002B660B"/>
    <w:rsid w:val="002C092D"/>
    <w:rsid w:val="002C7A34"/>
    <w:rsid w:val="002D4835"/>
    <w:rsid w:val="002D5C56"/>
    <w:rsid w:val="002E027D"/>
    <w:rsid w:val="002E117E"/>
    <w:rsid w:val="002E27D2"/>
    <w:rsid w:val="002E4DEB"/>
    <w:rsid w:val="002F431C"/>
    <w:rsid w:val="002F5738"/>
    <w:rsid w:val="00304051"/>
    <w:rsid w:val="00307E3D"/>
    <w:rsid w:val="00312E31"/>
    <w:rsid w:val="0031675F"/>
    <w:rsid w:val="00327F98"/>
    <w:rsid w:val="00331A4B"/>
    <w:rsid w:val="00334BD3"/>
    <w:rsid w:val="00336AB8"/>
    <w:rsid w:val="00341C71"/>
    <w:rsid w:val="0034552B"/>
    <w:rsid w:val="0034696E"/>
    <w:rsid w:val="00350BA4"/>
    <w:rsid w:val="00366DB3"/>
    <w:rsid w:val="00376B2A"/>
    <w:rsid w:val="00376BB2"/>
    <w:rsid w:val="00376D80"/>
    <w:rsid w:val="00380609"/>
    <w:rsid w:val="003806BE"/>
    <w:rsid w:val="00380754"/>
    <w:rsid w:val="0038088E"/>
    <w:rsid w:val="00380A34"/>
    <w:rsid w:val="003814DA"/>
    <w:rsid w:val="003850A7"/>
    <w:rsid w:val="00385B74"/>
    <w:rsid w:val="00390C8F"/>
    <w:rsid w:val="00391843"/>
    <w:rsid w:val="00391AF1"/>
    <w:rsid w:val="00397553"/>
    <w:rsid w:val="00397555"/>
    <w:rsid w:val="0039761A"/>
    <w:rsid w:val="003A49D0"/>
    <w:rsid w:val="003A65DB"/>
    <w:rsid w:val="003A73D8"/>
    <w:rsid w:val="003B0A77"/>
    <w:rsid w:val="003B0A85"/>
    <w:rsid w:val="003B2A95"/>
    <w:rsid w:val="003B2E2D"/>
    <w:rsid w:val="003B355F"/>
    <w:rsid w:val="003C02C4"/>
    <w:rsid w:val="003C1ABA"/>
    <w:rsid w:val="003C63E9"/>
    <w:rsid w:val="003D0EFD"/>
    <w:rsid w:val="003D198D"/>
    <w:rsid w:val="003D6625"/>
    <w:rsid w:val="003D6A52"/>
    <w:rsid w:val="003D6A79"/>
    <w:rsid w:val="003E09F7"/>
    <w:rsid w:val="003E6474"/>
    <w:rsid w:val="003F1112"/>
    <w:rsid w:val="003F1D26"/>
    <w:rsid w:val="003F71A7"/>
    <w:rsid w:val="0040012E"/>
    <w:rsid w:val="00400B6F"/>
    <w:rsid w:val="00402C56"/>
    <w:rsid w:val="004052ED"/>
    <w:rsid w:val="00407658"/>
    <w:rsid w:val="00411C21"/>
    <w:rsid w:val="00412A33"/>
    <w:rsid w:val="004148CB"/>
    <w:rsid w:val="00420AAB"/>
    <w:rsid w:val="00421927"/>
    <w:rsid w:val="00423810"/>
    <w:rsid w:val="0042465F"/>
    <w:rsid w:val="0043174C"/>
    <w:rsid w:val="004336EF"/>
    <w:rsid w:val="00436791"/>
    <w:rsid w:val="00437976"/>
    <w:rsid w:val="00444DBC"/>
    <w:rsid w:val="00446A97"/>
    <w:rsid w:val="00446DBC"/>
    <w:rsid w:val="00446DFE"/>
    <w:rsid w:val="004541AE"/>
    <w:rsid w:val="00457BCD"/>
    <w:rsid w:val="0046139E"/>
    <w:rsid w:val="004652A3"/>
    <w:rsid w:val="00465DEF"/>
    <w:rsid w:val="00466050"/>
    <w:rsid w:val="00466B58"/>
    <w:rsid w:val="00472EB7"/>
    <w:rsid w:val="00475855"/>
    <w:rsid w:val="00476045"/>
    <w:rsid w:val="0047693C"/>
    <w:rsid w:val="00486D45"/>
    <w:rsid w:val="004913A7"/>
    <w:rsid w:val="00491B22"/>
    <w:rsid w:val="004945B8"/>
    <w:rsid w:val="00495F8A"/>
    <w:rsid w:val="00496DAD"/>
    <w:rsid w:val="004A0A32"/>
    <w:rsid w:val="004A0B3A"/>
    <w:rsid w:val="004A2244"/>
    <w:rsid w:val="004A6D09"/>
    <w:rsid w:val="004A76FC"/>
    <w:rsid w:val="004A7B35"/>
    <w:rsid w:val="004B33B3"/>
    <w:rsid w:val="004B425B"/>
    <w:rsid w:val="004C1F40"/>
    <w:rsid w:val="004C7604"/>
    <w:rsid w:val="004D1374"/>
    <w:rsid w:val="004D2E2C"/>
    <w:rsid w:val="004D3D94"/>
    <w:rsid w:val="004D5022"/>
    <w:rsid w:val="004D568E"/>
    <w:rsid w:val="004D5A43"/>
    <w:rsid w:val="004D733B"/>
    <w:rsid w:val="004E178B"/>
    <w:rsid w:val="004E1B78"/>
    <w:rsid w:val="004E38A2"/>
    <w:rsid w:val="004E4C8E"/>
    <w:rsid w:val="004F0EA5"/>
    <w:rsid w:val="005001A6"/>
    <w:rsid w:val="005064B7"/>
    <w:rsid w:val="00514382"/>
    <w:rsid w:val="00516D76"/>
    <w:rsid w:val="00516E7E"/>
    <w:rsid w:val="0052410E"/>
    <w:rsid w:val="00526E6B"/>
    <w:rsid w:val="00532E01"/>
    <w:rsid w:val="005343D3"/>
    <w:rsid w:val="005347EA"/>
    <w:rsid w:val="0053602C"/>
    <w:rsid w:val="00536315"/>
    <w:rsid w:val="00537CCA"/>
    <w:rsid w:val="00541B30"/>
    <w:rsid w:val="005456DA"/>
    <w:rsid w:val="00545CA2"/>
    <w:rsid w:val="005472B4"/>
    <w:rsid w:val="00550858"/>
    <w:rsid w:val="00550DE7"/>
    <w:rsid w:val="00551317"/>
    <w:rsid w:val="0055375E"/>
    <w:rsid w:val="00553E0C"/>
    <w:rsid w:val="00555FC7"/>
    <w:rsid w:val="00557A64"/>
    <w:rsid w:val="005611C6"/>
    <w:rsid w:val="005619F2"/>
    <w:rsid w:val="005634CD"/>
    <w:rsid w:val="00563BF6"/>
    <w:rsid w:val="00563F59"/>
    <w:rsid w:val="00564250"/>
    <w:rsid w:val="0056671D"/>
    <w:rsid w:val="00567817"/>
    <w:rsid w:val="00570036"/>
    <w:rsid w:val="005749B2"/>
    <w:rsid w:val="00575AD2"/>
    <w:rsid w:val="005763D3"/>
    <w:rsid w:val="00576EF9"/>
    <w:rsid w:val="00577390"/>
    <w:rsid w:val="0058595B"/>
    <w:rsid w:val="005A27D0"/>
    <w:rsid w:val="005A4832"/>
    <w:rsid w:val="005A7A7C"/>
    <w:rsid w:val="005B0C52"/>
    <w:rsid w:val="005B2E1C"/>
    <w:rsid w:val="005B5C64"/>
    <w:rsid w:val="005B60F8"/>
    <w:rsid w:val="005B67D4"/>
    <w:rsid w:val="005C0522"/>
    <w:rsid w:val="005C1B5F"/>
    <w:rsid w:val="005D0146"/>
    <w:rsid w:val="005D1055"/>
    <w:rsid w:val="005D3CC2"/>
    <w:rsid w:val="005D48E0"/>
    <w:rsid w:val="005D767A"/>
    <w:rsid w:val="005D76A3"/>
    <w:rsid w:val="005E4148"/>
    <w:rsid w:val="005E5CBC"/>
    <w:rsid w:val="005E6E02"/>
    <w:rsid w:val="005E736F"/>
    <w:rsid w:val="005F1A7B"/>
    <w:rsid w:val="005F2D4A"/>
    <w:rsid w:val="005F59F2"/>
    <w:rsid w:val="00603BEF"/>
    <w:rsid w:val="00607061"/>
    <w:rsid w:val="00607A91"/>
    <w:rsid w:val="00612695"/>
    <w:rsid w:val="006211F0"/>
    <w:rsid w:val="00626E14"/>
    <w:rsid w:val="00631BC0"/>
    <w:rsid w:val="00631CC7"/>
    <w:rsid w:val="00632EC9"/>
    <w:rsid w:val="00635990"/>
    <w:rsid w:val="00636786"/>
    <w:rsid w:val="00641456"/>
    <w:rsid w:val="006425A3"/>
    <w:rsid w:val="006425E3"/>
    <w:rsid w:val="006529CC"/>
    <w:rsid w:val="00653189"/>
    <w:rsid w:val="00661960"/>
    <w:rsid w:val="00662C09"/>
    <w:rsid w:val="00664E93"/>
    <w:rsid w:val="00673C8D"/>
    <w:rsid w:val="00673FBB"/>
    <w:rsid w:val="00681295"/>
    <w:rsid w:val="006812F9"/>
    <w:rsid w:val="0068603F"/>
    <w:rsid w:val="00686EEC"/>
    <w:rsid w:val="0068782C"/>
    <w:rsid w:val="00692534"/>
    <w:rsid w:val="00695415"/>
    <w:rsid w:val="00695A09"/>
    <w:rsid w:val="006966FD"/>
    <w:rsid w:val="006A257C"/>
    <w:rsid w:val="006B1A24"/>
    <w:rsid w:val="006B44D2"/>
    <w:rsid w:val="006B50DF"/>
    <w:rsid w:val="006B7051"/>
    <w:rsid w:val="006C14A6"/>
    <w:rsid w:val="006C1BEC"/>
    <w:rsid w:val="006C2F34"/>
    <w:rsid w:val="006C3809"/>
    <w:rsid w:val="006C5B36"/>
    <w:rsid w:val="006D0408"/>
    <w:rsid w:val="006D1663"/>
    <w:rsid w:val="006D1BDD"/>
    <w:rsid w:val="006D6C07"/>
    <w:rsid w:val="006E3B66"/>
    <w:rsid w:val="006E7925"/>
    <w:rsid w:val="006F205F"/>
    <w:rsid w:val="00700201"/>
    <w:rsid w:val="0070565B"/>
    <w:rsid w:val="0071083B"/>
    <w:rsid w:val="00711629"/>
    <w:rsid w:val="00714DD4"/>
    <w:rsid w:val="00715822"/>
    <w:rsid w:val="00716210"/>
    <w:rsid w:val="007166FA"/>
    <w:rsid w:val="007201FD"/>
    <w:rsid w:val="007219A5"/>
    <w:rsid w:val="00727473"/>
    <w:rsid w:val="007276DD"/>
    <w:rsid w:val="00727F20"/>
    <w:rsid w:val="00730257"/>
    <w:rsid w:val="00730773"/>
    <w:rsid w:val="00731302"/>
    <w:rsid w:val="00732A25"/>
    <w:rsid w:val="00735C89"/>
    <w:rsid w:val="007367AC"/>
    <w:rsid w:val="007370D9"/>
    <w:rsid w:val="00741B4F"/>
    <w:rsid w:val="00743BF0"/>
    <w:rsid w:val="00745771"/>
    <w:rsid w:val="0074784F"/>
    <w:rsid w:val="00747F72"/>
    <w:rsid w:val="00752258"/>
    <w:rsid w:val="00752724"/>
    <w:rsid w:val="00761259"/>
    <w:rsid w:val="00761EFA"/>
    <w:rsid w:val="00763066"/>
    <w:rsid w:val="00764BB1"/>
    <w:rsid w:val="007652FE"/>
    <w:rsid w:val="00765AD9"/>
    <w:rsid w:val="00765BB3"/>
    <w:rsid w:val="007674DE"/>
    <w:rsid w:val="00772E46"/>
    <w:rsid w:val="0077330F"/>
    <w:rsid w:val="00775ED7"/>
    <w:rsid w:val="007766F7"/>
    <w:rsid w:val="00780562"/>
    <w:rsid w:val="00780D68"/>
    <w:rsid w:val="007820E1"/>
    <w:rsid w:val="00786C8B"/>
    <w:rsid w:val="00790390"/>
    <w:rsid w:val="0079396D"/>
    <w:rsid w:val="007A1F2D"/>
    <w:rsid w:val="007A303F"/>
    <w:rsid w:val="007A55DD"/>
    <w:rsid w:val="007A77EF"/>
    <w:rsid w:val="007B059A"/>
    <w:rsid w:val="007B7ED9"/>
    <w:rsid w:val="007C0690"/>
    <w:rsid w:val="007C1BBC"/>
    <w:rsid w:val="007C4E87"/>
    <w:rsid w:val="007D2B3E"/>
    <w:rsid w:val="007D4B86"/>
    <w:rsid w:val="007E139F"/>
    <w:rsid w:val="007E1D5C"/>
    <w:rsid w:val="007E2555"/>
    <w:rsid w:val="007E72A1"/>
    <w:rsid w:val="007E7E62"/>
    <w:rsid w:val="007E7FD1"/>
    <w:rsid w:val="007F0EA9"/>
    <w:rsid w:val="007F1296"/>
    <w:rsid w:val="007F2C23"/>
    <w:rsid w:val="007F2C3B"/>
    <w:rsid w:val="007F5929"/>
    <w:rsid w:val="007F751F"/>
    <w:rsid w:val="007F7D52"/>
    <w:rsid w:val="00801B38"/>
    <w:rsid w:val="00802848"/>
    <w:rsid w:val="00805C93"/>
    <w:rsid w:val="008074D3"/>
    <w:rsid w:val="008079C0"/>
    <w:rsid w:val="00810AC8"/>
    <w:rsid w:val="00812828"/>
    <w:rsid w:val="00815FDE"/>
    <w:rsid w:val="00823DD1"/>
    <w:rsid w:val="00827387"/>
    <w:rsid w:val="00830C2B"/>
    <w:rsid w:val="00831943"/>
    <w:rsid w:val="00833C37"/>
    <w:rsid w:val="00835838"/>
    <w:rsid w:val="00840197"/>
    <w:rsid w:val="00840BD1"/>
    <w:rsid w:val="00842D9C"/>
    <w:rsid w:val="00845835"/>
    <w:rsid w:val="00851633"/>
    <w:rsid w:val="00854E6F"/>
    <w:rsid w:val="008570D5"/>
    <w:rsid w:val="00857ACB"/>
    <w:rsid w:val="00864B6D"/>
    <w:rsid w:val="00867D08"/>
    <w:rsid w:val="00873617"/>
    <w:rsid w:val="00876CED"/>
    <w:rsid w:val="00880AFF"/>
    <w:rsid w:val="00880EEB"/>
    <w:rsid w:val="0088188E"/>
    <w:rsid w:val="008868DD"/>
    <w:rsid w:val="00887DB0"/>
    <w:rsid w:val="008908ED"/>
    <w:rsid w:val="00890E38"/>
    <w:rsid w:val="00892097"/>
    <w:rsid w:val="008922D2"/>
    <w:rsid w:val="00894807"/>
    <w:rsid w:val="0089525F"/>
    <w:rsid w:val="00896A2A"/>
    <w:rsid w:val="008A364B"/>
    <w:rsid w:val="008A4441"/>
    <w:rsid w:val="008A4719"/>
    <w:rsid w:val="008B4A54"/>
    <w:rsid w:val="008B5084"/>
    <w:rsid w:val="008B7BF7"/>
    <w:rsid w:val="008C68DF"/>
    <w:rsid w:val="008C6EBC"/>
    <w:rsid w:val="008D143F"/>
    <w:rsid w:val="008D2D1C"/>
    <w:rsid w:val="008D4C17"/>
    <w:rsid w:val="008D53D1"/>
    <w:rsid w:val="008D7F6E"/>
    <w:rsid w:val="008E451D"/>
    <w:rsid w:val="008F4F3D"/>
    <w:rsid w:val="008F5188"/>
    <w:rsid w:val="00901036"/>
    <w:rsid w:val="00902DAA"/>
    <w:rsid w:val="00904095"/>
    <w:rsid w:val="00907862"/>
    <w:rsid w:val="00907D9B"/>
    <w:rsid w:val="0091103C"/>
    <w:rsid w:val="009110CF"/>
    <w:rsid w:val="00911628"/>
    <w:rsid w:val="0091500F"/>
    <w:rsid w:val="00915838"/>
    <w:rsid w:val="00922C4D"/>
    <w:rsid w:val="0092759E"/>
    <w:rsid w:val="00935577"/>
    <w:rsid w:val="009426B6"/>
    <w:rsid w:val="00942990"/>
    <w:rsid w:val="00944398"/>
    <w:rsid w:val="0094478A"/>
    <w:rsid w:val="00944AA4"/>
    <w:rsid w:val="00945651"/>
    <w:rsid w:val="00945E75"/>
    <w:rsid w:val="00950571"/>
    <w:rsid w:val="00950EF1"/>
    <w:rsid w:val="00961174"/>
    <w:rsid w:val="00962156"/>
    <w:rsid w:val="009621CC"/>
    <w:rsid w:val="0096239F"/>
    <w:rsid w:val="00966670"/>
    <w:rsid w:val="00973D02"/>
    <w:rsid w:val="00974B50"/>
    <w:rsid w:val="00975827"/>
    <w:rsid w:val="009770E3"/>
    <w:rsid w:val="00977DD1"/>
    <w:rsid w:val="00984353"/>
    <w:rsid w:val="00984904"/>
    <w:rsid w:val="00985BB1"/>
    <w:rsid w:val="009928D8"/>
    <w:rsid w:val="00992E80"/>
    <w:rsid w:val="00992F57"/>
    <w:rsid w:val="009A0832"/>
    <w:rsid w:val="009A0AB9"/>
    <w:rsid w:val="009A11CB"/>
    <w:rsid w:val="009A33F4"/>
    <w:rsid w:val="009A52C2"/>
    <w:rsid w:val="009A5373"/>
    <w:rsid w:val="009A5864"/>
    <w:rsid w:val="009A7997"/>
    <w:rsid w:val="009B06DD"/>
    <w:rsid w:val="009C0E6B"/>
    <w:rsid w:val="009C3883"/>
    <w:rsid w:val="009C56F4"/>
    <w:rsid w:val="009C5B84"/>
    <w:rsid w:val="009C5F5D"/>
    <w:rsid w:val="009D08DD"/>
    <w:rsid w:val="009D0F32"/>
    <w:rsid w:val="009D5CC4"/>
    <w:rsid w:val="009D64BD"/>
    <w:rsid w:val="009D6838"/>
    <w:rsid w:val="009D7AD8"/>
    <w:rsid w:val="009E1208"/>
    <w:rsid w:val="009E1BFA"/>
    <w:rsid w:val="009E2384"/>
    <w:rsid w:val="009E434A"/>
    <w:rsid w:val="009E67FE"/>
    <w:rsid w:val="009E7E18"/>
    <w:rsid w:val="00A001C4"/>
    <w:rsid w:val="00A0696D"/>
    <w:rsid w:val="00A10948"/>
    <w:rsid w:val="00A13352"/>
    <w:rsid w:val="00A16D23"/>
    <w:rsid w:val="00A22D7E"/>
    <w:rsid w:val="00A24220"/>
    <w:rsid w:val="00A30122"/>
    <w:rsid w:val="00A36F2F"/>
    <w:rsid w:val="00A37E69"/>
    <w:rsid w:val="00A41A26"/>
    <w:rsid w:val="00A453EB"/>
    <w:rsid w:val="00A46FFA"/>
    <w:rsid w:val="00A53F83"/>
    <w:rsid w:val="00A55EFF"/>
    <w:rsid w:val="00A561E7"/>
    <w:rsid w:val="00A56594"/>
    <w:rsid w:val="00A61209"/>
    <w:rsid w:val="00A61E79"/>
    <w:rsid w:val="00A63A7F"/>
    <w:rsid w:val="00A63E86"/>
    <w:rsid w:val="00A64D69"/>
    <w:rsid w:val="00A668B3"/>
    <w:rsid w:val="00A66A4D"/>
    <w:rsid w:val="00A67E4D"/>
    <w:rsid w:val="00A74AE4"/>
    <w:rsid w:val="00A77621"/>
    <w:rsid w:val="00A77B16"/>
    <w:rsid w:val="00A80E4A"/>
    <w:rsid w:val="00A81AE3"/>
    <w:rsid w:val="00A82368"/>
    <w:rsid w:val="00A824CB"/>
    <w:rsid w:val="00A83EC9"/>
    <w:rsid w:val="00A85397"/>
    <w:rsid w:val="00A93AAC"/>
    <w:rsid w:val="00A93BDA"/>
    <w:rsid w:val="00A949A9"/>
    <w:rsid w:val="00AA3716"/>
    <w:rsid w:val="00AA44E3"/>
    <w:rsid w:val="00AA493D"/>
    <w:rsid w:val="00AA4981"/>
    <w:rsid w:val="00AA532E"/>
    <w:rsid w:val="00AB16AD"/>
    <w:rsid w:val="00AB5E1F"/>
    <w:rsid w:val="00AC25FC"/>
    <w:rsid w:val="00AC4286"/>
    <w:rsid w:val="00AC464F"/>
    <w:rsid w:val="00AC4CBB"/>
    <w:rsid w:val="00AC5577"/>
    <w:rsid w:val="00AD001A"/>
    <w:rsid w:val="00AD6BED"/>
    <w:rsid w:val="00AE12ED"/>
    <w:rsid w:val="00AF746A"/>
    <w:rsid w:val="00B01313"/>
    <w:rsid w:val="00B014C7"/>
    <w:rsid w:val="00B01D9E"/>
    <w:rsid w:val="00B020EA"/>
    <w:rsid w:val="00B027AB"/>
    <w:rsid w:val="00B03D6C"/>
    <w:rsid w:val="00B03FC2"/>
    <w:rsid w:val="00B05CDC"/>
    <w:rsid w:val="00B068B2"/>
    <w:rsid w:val="00B120EF"/>
    <w:rsid w:val="00B13A1A"/>
    <w:rsid w:val="00B15AE4"/>
    <w:rsid w:val="00B15BFC"/>
    <w:rsid w:val="00B20E83"/>
    <w:rsid w:val="00B245BE"/>
    <w:rsid w:val="00B3048E"/>
    <w:rsid w:val="00B3346D"/>
    <w:rsid w:val="00B33D55"/>
    <w:rsid w:val="00B357B7"/>
    <w:rsid w:val="00B36B0E"/>
    <w:rsid w:val="00B421A5"/>
    <w:rsid w:val="00B430D0"/>
    <w:rsid w:val="00B45CCD"/>
    <w:rsid w:val="00B47717"/>
    <w:rsid w:val="00B50A34"/>
    <w:rsid w:val="00B6008D"/>
    <w:rsid w:val="00B6039E"/>
    <w:rsid w:val="00B60B40"/>
    <w:rsid w:val="00B62483"/>
    <w:rsid w:val="00B62B1E"/>
    <w:rsid w:val="00B642BF"/>
    <w:rsid w:val="00B702F6"/>
    <w:rsid w:val="00B71ADA"/>
    <w:rsid w:val="00B71D21"/>
    <w:rsid w:val="00B7275F"/>
    <w:rsid w:val="00B73FE8"/>
    <w:rsid w:val="00B83485"/>
    <w:rsid w:val="00B84134"/>
    <w:rsid w:val="00B84A72"/>
    <w:rsid w:val="00B9081B"/>
    <w:rsid w:val="00B93178"/>
    <w:rsid w:val="00B93CD8"/>
    <w:rsid w:val="00B96B3A"/>
    <w:rsid w:val="00B97CF4"/>
    <w:rsid w:val="00BA2426"/>
    <w:rsid w:val="00BA453F"/>
    <w:rsid w:val="00BA605F"/>
    <w:rsid w:val="00BA6606"/>
    <w:rsid w:val="00BB0694"/>
    <w:rsid w:val="00BB0A1A"/>
    <w:rsid w:val="00BB1B62"/>
    <w:rsid w:val="00BB2945"/>
    <w:rsid w:val="00BB48D1"/>
    <w:rsid w:val="00BB5C85"/>
    <w:rsid w:val="00BB67C0"/>
    <w:rsid w:val="00BC026A"/>
    <w:rsid w:val="00BC06E7"/>
    <w:rsid w:val="00BC0E14"/>
    <w:rsid w:val="00BC1E44"/>
    <w:rsid w:val="00BC3140"/>
    <w:rsid w:val="00BC4E23"/>
    <w:rsid w:val="00BD2DC3"/>
    <w:rsid w:val="00BD32D3"/>
    <w:rsid w:val="00BD4A9E"/>
    <w:rsid w:val="00BE10DA"/>
    <w:rsid w:val="00BE26DB"/>
    <w:rsid w:val="00BE3468"/>
    <w:rsid w:val="00BE70C0"/>
    <w:rsid w:val="00BE7540"/>
    <w:rsid w:val="00BE7966"/>
    <w:rsid w:val="00BF17BB"/>
    <w:rsid w:val="00BF4C18"/>
    <w:rsid w:val="00C01CCD"/>
    <w:rsid w:val="00C0425E"/>
    <w:rsid w:val="00C106BA"/>
    <w:rsid w:val="00C108DF"/>
    <w:rsid w:val="00C10B52"/>
    <w:rsid w:val="00C15F07"/>
    <w:rsid w:val="00C17053"/>
    <w:rsid w:val="00C24740"/>
    <w:rsid w:val="00C3162D"/>
    <w:rsid w:val="00C32352"/>
    <w:rsid w:val="00C33065"/>
    <w:rsid w:val="00C339F1"/>
    <w:rsid w:val="00C370B3"/>
    <w:rsid w:val="00C37258"/>
    <w:rsid w:val="00C405D2"/>
    <w:rsid w:val="00C42812"/>
    <w:rsid w:val="00C42CC2"/>
    <w:rsid w:val="00C4543C"/>
    <w:rsid w:val="00C46477"/>
    <w:rsid w:val="00C469BA"/>
    <w:rsid w:val="00C521FD"/>
    <w:rsid w:val="00C5488A"/>
    <w:rsid w:val="00C5569B"/>
    <w:rsid w:val="00C558BD"/>
    <w:rsid w:val="00C562B7"/>
    <w:rsid w:val="00C56D2E"/>
    <w:rsid w:val="00C5719A"/>
    <w:rsid w:val="00C57645"/>
    <w:rsid w:val="00C61CD9"/>
    <w:rsid w:val="00C63343"/>
    <w:rsid w:val="00C63464"/>
    <w:rsid w:val="00C6444E"/>
    <w:rsid w:val="00C64DFB"/>
    <w:rsid w:val="00C65075"/>
    <w:rsid w:val="00C765F8"/>
    <w:rsid w:val="00C84C41"/>
    <w:rsid w:val="00C91E02"/>
    <w:rsid w:val="00CA3D05"/>
    <w:rsid w:val="00CA4A63"/>
    <w:rsid w:val="00CA4C48"/>
    <w:rsid w:val="00CA564E"/>
    <w:rsid w:val="00CA6589"/>
    <w:rsid w:val="00CA6BF2"/>
    <w:rsid w:val="00CB12AD"/>
    <w:rsid w:val="00CB24FC"/>
    <w:rsid w:val="00CB3F7F"/>
    <w:rsid w:val="00CC0DF6"/>
    <w:rsid w:val="00CC3308"/>
    <w:rsid w:val="00CC4128"/>
    <w:rsid w:val="00CC534C"/>
    <w:rsid w:val="00CD2289"/>
    <w:rsid w:val="00CD76CA"/>
    <w:rsid w:val="00CE1179"/>
    <w:rsid w:val="00CE5E47"/>
    <w:rsid w:val="00CF1931"/>
    <w:rsid w:val="00CF5B16"/>
    <w:rsid w:val="00CF5B98"/>
    <w:rsid w:val="00CF5C27"/>
    <w:rsid w:val="00D01383"/>
    <w:rsid w:val="00D02E2F"/>
    <w:rsid w:val="00D040B2"/>
    <w:rsid w:val="00D11B9F"/>
    <w:rsid w:val="00D14CF1"/>
    <w:rsid w:val="00D155FF"/>
    <w:rsid w:val="00D2155F"/>
    <w:rsid w:val="00D21698"/>
    <w:rsid w:val="00D21A8C"/>
    <w:rsid w:val="00D22C02"/>
    <w:rsid w:val="00D23A2B"/>
    <w:rsid w:val="00D25192"/>
    <w:rsid w:val="00D26ED2"/>
    <w:rsid w:val="00D34CDC"/>
    <w:rsid w:val="00D352DB"/>
    <w:rsid w:val="00D3544B"/>
    <w:rsid w:val="00D40FCB"/>
    <w:rsid w:val="00D41340"/>
    <w:rsid w:val="00D415DF"/>
    <w:rsid w:val="00D4200D"/>
    <w:rsid w:val="00D436BC"/>
    <w:rsid w:val="00D52BAD"/>
    <w:rsid w:val="00D56209"/>
    <w:rsid w:val="00D615A7"/>
    <w:rsid w:val="00D61F46"/>
    <w:rsid w:val="00D677D1"/>
    <w:rsid w:val="00D67C87"/>
    <w:rsid w:val="00D729EB"/>
    <w:rsid w:val="00D7300A"/>
    <w:rsid w:val="00D745AE"/>
    <w:rsid w:val="00D76191"/>
    <w:rsid w:val="00D76322"/>
    <w:rsid w:val="00D77317"/>
    <w:rsid w:val="00D8192C"/>
    <w:rsid w:val="00D820EA"/>
    <w:rsid w:val="00D8600C"/>
    <w:rsid w:val="00D8718E"/>
    <w:rsid w:val="00D872E4"/>
    <w:rsid w:val="00D9114E"/>
    <w:rsid w:val="00D92421"/>
    <w:rsid w:val="00D9482E"/>
    <w:rsid w:val="00D950A7"/>
    <w:rsid w:val="00DA2606"/>
    <w:rsid w:val="00DA2975"/>
    <w:rsid w:val="00DA2AA5"/>
    <w:rsid w:val="00DA2F7E"/>
    <w:rsid w:val="00DA3297"/>
    <w:rsid w:val="00DA3DA6"/>
    <w:rsid w:val="00DA5801"/>
    <w:rsid w:val="00DA5F90"/>
    <w:rsid w:val="00DA6B80"/>
    <w:rsid w:val="00DB3540"/>
    <w:rsid w:val="00DB4D7E"/>
    <w:rsid w:val="00DC0141"/>
    <w:rsid w:val="00DC35FA"/>
    <w:rsid w:val="00DC46A8"/>
    <w:rsid w:val="00DD2945"/>
    <w:rsid w:val="00DD3DE9"/>
    <w:rsid w:val="00DD71B1"/>
    <w:rsid w:val="00DE00C7"/>
    <w:rsid w:val="00DE1C8F"/>
    <w:rsid w:val="00DE226D"/>
    <w:rsid w:val="00DE2500"/>
    <w:rsid w:val="00DE4373"/>
    <w:rsid w:val="00DE5671"/>
    <w:rsid w:val="00DE7BAB"/>
    <w:rsid w:val="00DE7D43"/>
    <w:rsid w:val="00DF221B"/>
    <w:rsid w:val="00DF287B"/>
    <w:rsid w:val="00DF46FA"/>
    <w:rsid w:val="00E0097A"/>
    <w:rsid w:val="00E04D5D"/>
    <w:rsid w:val="00E107FC"/>
    <w:rsid w:val="00E15A5A"/>
    <w:rsid w:val="00E1627A"/>
    <w:rsid w:val="00E1689C"/>
    <w:rsid w:val="00E2669C"/>
    <w:rsid w:val="00E303FC"/>
    <w:rsid w:val="00E30A6A"/>
    <w:rsid w:val="00E32284"/>
    <w:rsid w:val="00E32CE5"/>
    <w:rsid w:val="00E330C0"/>
    <w:rsid w:val="00E33690"/>
    <w:rsid w:val="00E40C53"/>
    <w:rsid w:val="00E469AD"/>
    <w:rsid w:val="00E528ED"/>
    <w:rsid w:val="00E55B7A"/>
    <w:rsid w:val="00E55DE0"/>
    <w:rsid w:val="00E5687B"/>
    <w:rsid w:val="00E64286"/>
    <w:rsid w:val="00E6533B"/>
    <w:rsid w:val="00E67FDB"/>
    <w:rsid w:val="00E74A4D"/>
    <w:rsid w:val="00E768D9"/>
    <w:rsid w:val="00E770AA"/>
    <w:rsid w:val="00E772DE"/>
    <w:rsid w:val="00E80C2E"/>
    <w:rsid w:val="00E80C68"/>
    <w:rsid w:val="00E81C31"/>
    <w:rsid w:val="00E82198"/>
    <w:rsid w:val="00E82369"/>
    <w:rsid w:val="00E82D09"/>
    <w:rsid w:val="00E831FB"/>
    <w:rsid w:val="00E83A93"/>
    <w:rsid w:val="00E86244"/>
    <w:rsid w:val="00E931AF"/>
    <w:rsid w:val="00E96852"/>
    <w:rsid w:val="00EA7061"/>
    <w:rsid w:val="00EB0515"/>
    <w:rsid w:val="00EB0DF9"/>
    <w:rsid w:val="00EB1C16"/>
    <w:rsid w:val="00EB343D"/>
    <w:rsid w:val="00EB42DB"/>
    <w:rsid w:val="00EB4D78"/>
    <w:rsid w:val="00EB6190"/>
    <w:rsid w:val="00EB7AB3"/>
    <w:rsid w:val="00EC2F4D"/>
    <w:rsid w:val="00EC565F"/>
    <w:rsid w:val="00EC7B49"/>
    <w:rsid w:val="00ED14F3"/>
    <w:rsid w:val="00ED16BB"/>
    <w:rsid w:val="00ED3C06"/>
    <w:rsid w:val="00ED40E9"/>
    <w:rsid w:val="00EE041E"/>
    <w:rsid w:val="00EE12BD"/>
    <w:rsid w:val="00EE1663"/>
    <w:rsid w:val="00EE29DA"/>
    <w:rsid w:val="00EE30DE"/>
    <w:rsid w:val="00EE5D11"/>
    <w:rsid w:val="00EF10F1"/>
    <w:rsid w:val="00EF5F36"/>
    <w:rsid w:val="00F018FC"/>
    <w:rsid w:val="00F0248A"/>
    <w:rsid w:val="00F064CF"/>
    <w:rsid w:val="00F07F64"/>
    <w:rsid w:val="00F10048"/>
    <w:rsid w:val="00F15CDE"/>
    <w:rsid w:val="00F16834"/>
    <w:rsid w:val="00F21E98"/>
    <w:rsid w:val="00F22162"/>
    <w:rsid w:val="00F23073"/>
    <w:rsid w:val="00F23AA9"/>
    <w:rsid w:val="00F2401E"/>
    <w:rsid w:val="00F251B6"/>
    <w:rsid w:val="00F26958"/>
    <w:rsid w:val="00F273A9"/>
    <w:rsid w:val="00F31FA0"/>
    <w:rsid w:val="00F3368D"/>
    <w:rsid w:val="00F35B0B"/>
    <w:rsid w:val="00F3657C"/>
    <w:rsid w:val="00F36D68"/>
    <w:rsid w:val="00F452DB"/>
    <w:rsid w:val="00F45FBC"/>
    <w:rsid w:val="00F4754D"/>
    <w:rsid w:val="00F52BF8"/>
    <w:rsid w:val="00F54E45"/>
    <w:rsid w:val="00F5697D"/>
    <w:rsid w:val="00F57730"/>
    <w:rsid w:val="00F62BD0"/>
    <w:rsid w:val="00F6431D"/>
    <w:rsid w:val="00F72F97"/>
    <w:rsid w:val="00F77D63"/>
    <w:rsid w:val="00F82B45"/>
    <w:rsid w:val="00F8536D"/>
    <w:rsid w:val="00F85A3B"/>
    <w:rsid w:val="00F9348E"/>
    <w:rsid w:val="00F97E45"/>
    <w:rsid w:val="00FA0009"/>
    <w:rsid w:val="00FA088B"/>
    <w:rsid w:val="00FA27A1"/>
    <w:rsid w:val="00FA37D5"/>
    <w:rsid w:val="00FA54CE"/>
    <w:rsid w:val="00FB448F"/>
    <w:rsid w:val="00FB7115"/>
    <w:rsid w:val="00FB7CC3"/>
    <w:rsid w:val="00FC1A79"/>
    <w:rsid w:val="00FC35CB"/>
    <w:rsid w:val="00FC5945"/>
    <w:rsid w:val="00FC67D6"/>
    <w:rsid w:val="00FC6FEF"/>
    <w:rsid w:val="00FC7AAE"/>
    <w:rsid w:val="00FD1E35"/>
    <w:rsid w:val="00FE0224"/>
    <w:rsid w:val="00FF01D3"/>
    <w:rsid w:val="00FF02F3"/>
    <w:rsid w:val="00FF075A"/>
    <w:rsid w:val="00FF1CB2"/>
    <w:rsid w:val="00FF4E8E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A42B-DDF8-41B8-BE5D-296FA1A9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57003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0">
    <w:name w:val="EndNote Bibliography Title Знак"/>
    <w:basedOn w:val="a0"/>
    <w:link w:val="EndNoteBibliographyTitle"/>
    <w:rsid w:val="0057003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0"/>
    <w:rsid w:val="0057003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0">
    <w:name w:val="EndNote Bibliography Знак"/>
    <w:basedOn w:val="a0"/>
    <w:link w:val="EndNoteBibliography"/>
    <w:rsid w:val="00570036"/>
    <w:rPr>
      <w:rFonts w:ascii="Calibri" w:hAnsi="Calibri" w:cs="Calibri"/>
      <w:noProof/>
      <w:lang w:val="en-US"/>
    </w:rPr>
  </w:style>
  <w:style w:type="character" w:styleId="a3">
    <w:name w:val="Hyperlink"/>
    <w:basedOn w:val="a0"/>
    <w:uiPriority w:val="99"/>
    <w:unhideWhenUsed/>
    <w:rsid w:val="0057003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6444E"/>
  </w:style>
  <w:style w:type="paragraph" w:styleId="a4">
    <w:name w:val="List Paragraph"/>
    <w:basedOn w:val="a"/>
    <w:uiPriority w:val="34"/>
    <w:qFormat/>
    <w:rsid w:val="00A453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EC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68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80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02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3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7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0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AFB6-3945-42EE-B792-4B4980D6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10414</TotalTime>
  <Pages>16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326</cp:revision>
  <cp:lastPrinted>2017-05-16T07:20:00Z</cp:lastPrinted>
  <dcterms:created xsi:type="dcterms:W3CDTF">2016-01-03T14:42:00Z</dcterms:created>
  <dcterms:modified xsi:type="dcterms:W3CDTF">2017-05-21T20:34:00Z</dcterms:modified>
</cp:coreProperties>
</file>